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1A1C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Товариство з обмеженою відповідальністю</w:t>
      </w:r>
    </w:p>
    <w:p w14:paraId="29F95CD2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АКАДЕМІЯ АДВОКАТУРИ УКРАЇНИ</w:t>
      </w:r>
    </w:p>
    <w:p w14:paraId="5E6AA40D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3C2476AB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 А К А З</w:t>
      </w:r>
    </w:p>
    <w:p w14:paraId="5DE93FD5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5842B3AE" w14:textId="77777777" w:rsidR="007424BC" w:rsidRPr="00825859" w:rsidRDefault="007424BC" w:rsidP="007424BC">
      <w:pPr>
        <w:tabs>
          <w:tab w:val="left" w:pos="432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10 березня 2022 року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м. Київ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№ 12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3</w:t>
      </w:r>
    </w:p>
    <w:p w14:paraId="11F40A3B" w14:textId="77777777" w:rsidR="007424BC" w:rsidRPr="00825859" w:rsidRDefault="007424BC" w:rsidP="0074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AA33B7" w14:textId="4F2177EE" w:rsidR="007424BC" w:rsidRPr="00825859" w:rsidRDefault="00CA54A8" w:rsidP="00CA54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CA54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 організацію освітнього процесу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Pr="00CA54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Академії адвокатури України</w:t>
      </w:r>
    </w:p>
    <w:p w14:paraId="598EE3DF" w14:textId="77777777" w:rsidR="007424BC" w:rsidRPr="00825859" w:rsidRDefault="007424BC" w:rsidP="0074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C8CD88" w14:textId="77777777" w:rsidR="007424BC" w:rsidRPr="00825859" w:rsidRDefault="007424BC" w:rsidP="0074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781CD5A" w14:textId="6AA022DC" w:rsidR="007424BC" w:rsidRDefault="007424BC" w:rsidP="0074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результати проведеного опитування студентів Академії адвокатури України щодо готовності кожного приступити до занять після закінчення канікул, тобто з 14 березня 2022 року, </w:t>
      </w:r>
      <w:r w:rsidR="00084C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підсумки 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обговорення з науково-педагогічними працівниками та співробітниками Академії питання про забезпечення належних умов освітнього процесу в дистанційному режимі наразі в умовах воєнного стану та з повним дотриманням вимог карантинних обмежень, </w:t>
      </w:r>
      <w:r w:rsidR="00084C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взявши до уваги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пропозиції членів Ректорату, засідання якого відбулося 09</w:t>
      </w:r>
      <w:r w:rsidR="00084C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березня 2022 року, та Вченої </w:t>
      </w:r>
      <w:r w:rsidR="00084C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ади Академії, з</w:t>
      </w:r>
      <w:bookmarkStart w:id="0" w:name="_GoBack"/>
      <w:bookmarkEnd w:id="0"/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участю студентів – членів Вченої ради (засідання від </w:t>
      </w:r>
      <w:r w:rsidR="008721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10 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березня 2022 року)</w:t>
      </w:r>
      <w:r w:rsidR="004954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642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якими 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запропоновано відтермінувати початок занять в Академії адвокатури України до 14 квітня 2022 року, </w:t>
      </w:r>
    </w:p>
    <w:p w14:paraId="0AD2AF8E" w14:textId="77777777" w:rsidR="00C642E0" w:rsidRPr="00825859" w:rsidRDefault="00C642E0" w:rsidP="0074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AF9B3D" w14:textId="4FA57FF9" w:rsidR="007424BC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spacing w:val="93"/>
          <w:sz w:val="28"/>
          <w:szCs w:val="24"/>
          <w:lang w:val="uk-UA" w:eastAsia="ru-RU"/>
        </w:rPr>
        <w:t>НАКАЗУ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Ю:</w:t>
      </w:r>
    </w:p>
    <w:p w14:paraId="1B2B65CD" w14:textId="77777777" w:rsidR="00C642E0" w:rsidRPr="00825859" w:rsidRDefault="00C642E0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E326B7" w14:textId="5E52CF5D" w:rsidR="007424BC" w:rsidRPr="00825859" w:rsidRDefault="00495445" w:rsidP="00495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7424BC"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родовжити канікули для здобувачів вищої освіти денної та заочної форм навчання усіх курсів, освітніх ступенів та освітніх програм підготовки бакалаврів та магістрів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</w:t>
      </w:r>
      <w:r w:rsidRPr="004954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 квітня 2022 року</w:t>
      </w:r>
      <w:r w:rsidR="007424BC"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2550ECC2" w14:textId="13649715" w:rsidR="007424BC" w:rsidRPr="00825859" w:rsidRDefault="007424BC" w:rsidP="00742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Методистам кафедр, старшому методисту навчальної частини Н.</w:t>
      </w:r>
      <w:r w:rsidR="004954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Полин довести інформацію щодо продовження канікул до науково-педагогічних працівників та здобувачів вищої освіти Академії.</w:t>
      </w:r>
    </w:p>
    <w:p w14:paraId="2C97A3BF" w14:textId="0A48B750" w:rsidR="007424BC" w:rsidRPr="00825859" w:rsidRDefault="007424BC" w:rsidP="00742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відповідні зміни до графіку освітнього процесу</w:t>
      </w:r>
      <w:r w:rsidR="00CA54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Академії.</w:t>
      </w:r>
    </w:p>
    <w:p w14:paraId="5071B07D" w14:textId="5202D09C" w:rsidR="007424BC" w:rsidRDefault="007424BC" w:rsidP="007424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наказу покладаю на себе.</w:t>
      </w:r>
    </w:p>
    <w:p w14:paraId="5109C0C5" w14:textId="77777777" w:rsidR="00CA54A8" w:rsidRPr="00825859" w:rsidRDefault="00CA54A8" w:rsidP="00CA5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8C824A" w14:textId="4F805BA5" w:rsidR="007424BC" w:rsidRPr="00825859" w:rsidRDefault="007424BC" w:rsidP="007424BC">
      <w:pPr>
        <w:tabs>
          <w:tab w:val="left" w:pos="630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Ректор</w:t>
      </w:r>
      <w:r w:rsidR="00CA54A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                                           </w:t>
      </w: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Тетяна </w:t>
      </w:r>
      <w:r w:rsidR="00CA54A8"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ВАРФОЛОМЕЄВА</w:t>
      </w:r>
    </w:p>
    <w:sectPr w:rsidR="007424BC" w:rsidRPr="00825859" w:rsidSect="00987A3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954"/>
    <w:multiLevelType w:val="hybridMultilevel"/>
    <w:tmpl w:val="BD38A590"/>
    <w:lvl w:ilvl="0" w:tplc="D92CF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BC"/>
    <w:rsid w:val="00084C83"/>
    <w:rsid w:val="00391E84"/>
    <w:rsid w:val="00495445"/>
    <w:rsid w:val="007424BC"/>
    <w:rsid w:val="00775321"/>
    <w:rsid w:val="008507E4"/>
    <w:rsid w:val="008721BA"/>
    <w:rsid w:val="00A84DA2"/>
    <w:rsid w:val="00C642E0"/>
    <w:rsid w:val="00C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88A3"/>
  <w15:chartTrackingRefBased/>
  <w15:docId w15:val="{8F5A8176-C032-4974-A68E-D97D4B4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Варфоломеєва Т.В.</dc:creator>
  <cp:keywords/>
  <dc:description/>
  <cp:lastModifiedBy>Гончаренко С.В.</cp:lastModifiedBy>
  <cp:revision>3</cp:revision>
  <dcterms:created xsi:type="dcterms:W3CDTF">2022-03-11T15:36:00Z</dcterms:created>
  <dcterms:modified xsi:type="dcterms:W3CDTF">2022-03-11T15:59:00Z</dcterms:modified>
</cp:coreProperties>
</file>