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416BB" w:rsidRPr="002416BB" w:rsidTr="0097399F">
        <w:tc>
          <w:tcPr>
            <w:tcW w:w="4927" w:type="dxa"/>
          </w:tcPr>
          <w:p w:rsidR="002416BB" w:rsidRPr="002416BB" w:rsidRDefault="002416BB" w:rsidP="0097399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2416BB" w:rsidRPr="002416BB" w:rsidRDefault="002416BB" w:rsidP="0097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6BB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:rsidR="002416BB" w:rsidRPr="00751336" w:rsidRDefault="002416BB" w:rsidP="007513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>на засіданні кафедри кримінального та адміністративного права</w:t>
            </w:r>
          </w:p>
          <w:p w:rsidR="002416BB" w:rsidRPr="00751336" w:rsidRDefault="002416BB" w:rsidP="009739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 № </w:t>
            </w:r>
            <w:r w:rsidR="00C57411"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>9 від 30.</w:t>
            </w:r>
            <w:r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57411"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51336">
              <w:rPr>
                <w:rFonts w:ascii="Times New Roman" w:hAnsi="Times New Roman"/>
                <w:sz w:val="28"/>
                <w:szCs w:val="28"/>
                <w:lang w:eastAsia="ru-RU"/>
              </w:rPr>
              <w:t>.2019 р.</w:t>
            </w:r>
          </w:p>
          <w:p w:rsidR="002416BB" w:rsidRPr="002416BB" w:rsidRDefault="002416BB" w:rsidP="0097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16BB" w:rsidRPr="002416BB" w:rsidRDefault="002416BB" w:rsidP="00973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16BB" w:rsidRDefault="002416BB" w:rsidP="002416B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ЗВІТ</w:t>
      </w:r>
    </w:p>
    <w:p w:rsidR="002416BB" w:rsidRDefault="002416BB" w:rsidP="002416BB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про виконання педагогічного навантаження</w:t>
      </w:r>
      <w:bookmarkEnd w:id="0"/>
    </w:p>
    <w:p w:rsidR="002416BB" w:rsidRDefault="002416BB" w:rsidP="002416BB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викладачами кафедри кримінального та адміністративного права </w:t>
      </w:r>
    </w:p>
    <w:p w:rsidR="002416BB" w:rsidRDefault="002416BB" w:rsidP="002416BB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за 2018</w:t>
      </w:r>
      <w:r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 xml:space="preserve"> -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2019 н. р.</w:t>
      </w:r>
    </w:p>
    <w:p w:rsidR="002416BB" w:rsidRDefault="002416BB" w:rsidP="002416BB">
      <w:pPr>
        <w:spacing w:after="0"/>
        <w:jc w:val="center"/>
        <w:rPr>
          <w:rFonts w:ascii="Times New Roman" w:hAnsi="Times New Roman"/>
          <w:b/>
          <w:i/>
          <w:iCs/>
          <w:sz w:val="16"/>
          <w:szCs w:val="16"/>
          <w:lang w:eastAsia="ru-RU"/>
        </w:rPr>
      </w:pPr>
    </w:p>
    <w:p w:rsidR="002416BB" w:rsidRDefault="002416BB" w:rsidP="002416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Фесенко Є.В. – завідувач і професор кафедри, доктор юридичних наук, професор</w:t>
      </w:r>
    </w:p>
    <w:p w:rsidR="002416BB" w:rsidRDefault="002416BB" w:rsidP="002416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Вереша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Р.В. – професор кафедри, доктор юридичних наук, професор</w:t>
      </w:r>
    </w:p>
    <w:p w:rsidR="002416BB" w:rsidRDefault="002416BB" w:rsidP="002416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Ковальський В.С. – професор кафедри, доктор юридичних наук </w:t>
      </w:r>
    </w:p>
    <w:p w:rsidR="002416BB" w:rsidRDefault="002416BB" w:rsidP="002416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Ковтун О.М. – доцент кафедри, кандидат юридичних наук </w:t>
      </w:r>
    </w:p>
    <w:p w:rsidR="002416BB" w:rsidRDefault="002416BB" w:rsidP="002416B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Лисько Т.Д. – доцент кафедри, кандидат юридичних наук</w:t>
      </w:r>
    </w:p>
    <w:p w:rsidR="002416BB" w:rsidRDefault="002416BB" w:rsidP="002416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МузаО.В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6C6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професор кафедри, доктор юридичних наук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наук</w:t>
      </w:r>
      <w:proofErr w:type="spellEnd"/>
    </w:p>
    <w:p w:rsidR="002416BB" w:rsidRDefault="002416BB" w:rsidP="002416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Астрова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Л.М. </w:t>
      </w:r>
      <w:r w:rsidR="002F6C6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викладач</w:t>
      </w:r>
    </w:p>
    <w:p w:rsidR="002416BB" w:rsidRDefault="002416BB" w:rsidP="002416B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6BB" w:rsidRDefault="002416BB" w:rsidP="002416BB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Упродовж 2018 </w:t>
      </w:r>
      <w:r w:rsidR="002F6C6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викладачі кафедри забезпечували читання дисциплін за профілем кафедри на спеціальностях «Прав</w:t>
      </w:r>
      <w:r w:rsidR="00D508DC">
        <w:rPr>
          <w:rFonts w:ascii="Times New Roman" w:hAnsi="Times New Roman"/>
          <w:sz w:val="28"/>
          <w:szCs w:val="28"/>
          <w:lang w:eastAsia="ru-RU"/>
        </w:rPr>
        <w:t>о» та «Міжнародне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D508D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також на відділенні аспірантури. Педагогічне навантаження виконане повністю. </w:t>
      </w:r>
    </w:p>
    <w:p w:rsidR="002416BB" w:rsidRPr="00052E87" w:rsidRDefault="002416BB" w:rsidP="002416BB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lang w:eastAsia="zh-CN"/>
        </w:rPr>
      </w:pPr>
      <w:r>
        <w:rPr>
          <w:rFonts w:ascii="Times New Roman" w:hAnsi="Times New Roman"/>
          <w:b/>
          <w:i/>
          <w:sz w:val="28"/>
          <w:lang w:eastAsia="zh-CN"/>
        </w:rPr>
        <w:t xml:space="preserve">Загальна кількість годин на 2018 </w:t>
      </w:r>
      <w:r w:rsidR="002F6C61">
        <w:rPr>
          <w:rFonts w:ascii="Times New Roman" w:hAnsi="Times New Roman"/>
          <w:b/>
          <w:i/>
          <w:sz w:val="28"/>
          <w:lang w:eastAsia="zh-CN"/>
        </w:rPr>
        <w:t>–</w:t>
      </w:r>
      <w:r>
        <w:rPr>
          <w:rFonts w:ascii="Times New Roman" w:hAnsi="Times New Roman"/>
          <w:b/>
          <w:i/>
          <w:sz w:val="28"/>
          <w:lang w:eastAsia="zh-CN"/>
        </w:rPr>
        <w:t xml:space="preserve"> 2019 </w:t>
      </w:r>
      <w:proofErr w:type="spellStart"/>
      <w:r>
        <w:rPr>
          <w:rFonts w:ascii="Times New Roman" w:hAnsi="Times New Roman"/>
          <w:b/>
          <w:i/>
          <w:sz w:val="28"/>
          <w:lang w:eastAsia="zh-CN"/>
        </w:rPr>
        <w:t>н.р</w:t>
      </w:r>
      <w:proofErr w:type="spellEnd"/>
      <w:r>
        <w:rPr>
          <w:rFonts w:ascii="Times New Roman" w:hAnsi="Times New Roman"/>
          <w:b/>
          <w:i/>
          <w:sz w:val="28"/>
          <w:lang w:eastAsia="zh-CN"/>
        </w:rPr>
        <w:t xml:space="preserve">. </w:t>
      </w:r>
      <w:r>
        <w:rPr>
          <w:rFonts w:ascii="Times New Roman" w:hAnsi="Times New Roman"/>
          <w:sz w:val="28"/>
          <w:lang w:eastAsia="zh-CN"/>
        </w:rPr>
        <w:t xml:space="preserve">– 3958 </w:t>
      </w:r>
      <w:r>
        <w:rPr>
          <w:rFonts w:ascii="Times New Roman" w:hAnsi="Times New Roman"/>
          <w:color w:val="000000"/>
          <w:sz w:val="28"/>
          <w:lang w:eastAsia="zh-CN"/>
        </w:rPr>
        <w:t>годин. Відпрацьовано3940 годин. 18 годин (4 год. лекцій та 14 год. семінарів) не проведено у зв’язку із хворобою викладача (Фесенко Є.В.).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Корективи, що вносилися упродовж семестру, було враховано, опрацьовувалися всі напрями, які потрібно було забезпечити.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Роботу за навчальний рік завершено прийняттям заліків та екзаменів.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Викладацька діяльність колективу кафедри характеризується застосуванням сучасних інтерактивних методів навчання, дискусій, роботи в групах тощо. Методика викладання дисциплін кафедри базується на наступних принципах: науковості, доступності, максимальної реалізації особистого наукового потенціалу викладача, забезпечення професійних прагнень студентів, системності, оперативності, </w:t>
      </w:r>
      <w:proofErr w:type="spellStart"/>
      <w:r>
        <w:rPr>
          <w:rFonts w:ascii="Times New Roman" w:hAnsi="Times New Roman"/>
          <w:sz w:val="28"/>
          <w:lang w:eastAsia="ru-RU"/>
        </w:rPr>
        <w:t>міждисциплінарності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Стан знань студентів відзначено як добрий. 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Професорсько-викладацький склад кафедри брав участь у науково-практичних і наукових конференціях, семінарах, симпозіумах, круглих столах.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Велася робота по оновленню тестових завдань, які б сприяли виявленню знань студентів, посилювали їхнє зацікавлення до опанування гуманітарних дисциплін культурологічного плану.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Брали участь у науково-практичних конференціях, круглих столах, рольових іграх, до яких викладачі готували студентів. 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При кафедрі активно працює науковий гурток з кримінального права, яким керує доц. Лисько Т.Д.</w:t>
      </w:r>
    </w:p>
    <w:p w:rsidR="002416BB" w:rsidRPr="00F34083" w:rsidRDefault="002416BB" w:rsidP="002416BB">
      <w:pPr>
        <w:spacing w:after="0"/>
        <w:ind w:firstLine="36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Проф.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Верешею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Р.В. читається оригінальний спецкурс з актуальних проблеми Загальної та Особливої права. Такий спецкурс запроваджено вперше. Унікальним є і спецкурс «Відповідальність за злочини транснаціонального характеру» (проф.</w:t>
      </w:r>
      <w:r w:rsidR="002F6C6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Фесенко Є.В.). Розширюється діапазон знань студентів завдяки спецкурсу порівняльного кримінального права.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Пріоритетними напрямами навчально-методичної роботи кафедри є: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підвищення ролі та значущості викладача в реалізації цілей академічної освіти;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подальше удосконалення роботи професорсько-викладацького складу в рамках кредитно-модульної системи, упровадження якісних моделей оцінювання навчання слухачів;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вивчення стану й допомога в забезпеченні нормативних дисциплін і дисциплін спеціалізації навчально-методичною літературою та підручниками, у тому числі найновішими;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подальший розвиток електронної бази підручників, навчальних посібників, курсів лекцій;</w:t>
      </w:r>
    </w:p>
    <w:p w:rsidR="002416BB" w:rsidRDefault="002416BB" w:rsidP="002416B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ab/>
        <w:t>забезпечення безперервного впровадження в навчальний процес інноваційних технологій та ефективне використання можливостей сучасних мультимедійних комплексів.</w:t>
      </w:r>
    </w:p>
    <w:p w:rsidR="002416BB" w:rsidRDefault="002416BB" w:rsidP="002416B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16BB" w:rsidRDefault="002416BB" w:rsidP="002416BB">
      <w:pPr>
        <w:tabs>
          <w:tab w:val="left" w:pos="708"/>
          <w:tab w:val="left" w:pos="8046"/>
          <w:tab w:val="left" w:pos="10173"/>
        </w:tabs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416BB" w:rsidRDefault="002416BB" w:rsidP="002416BB">
      <w:pPr>
        <w:tabs>
          <w:tab w:val="left" w:pos="708"/>
          <w:tab w:val="left" w:pos="8046"/>
          <w:tab w:val="left" w:pos="10173"/>
        </w:tabs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Зав. кафедрою                                                        проф. Фесенко Є. В..</w:t>
      </w:r>
    </w:p>
    <w:sectPr w:rsidR="002416BB" w:rsidSect="0097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B"/>
    <w:rsid w:val="002416BB"/>
    <w:rsid w:val="002F6C61"/>
    <w:rsid w:val="00751336"/>
    <w:rsid w:val="008D747D"/>
    <w:rsid w:val="008E430D"/>
    <w:rsid w:val="0097399F"/>
    <w:rsid w:val="00C57411"/>
    <w:rsid w:val="00D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92AF9"/>
  <w15:chartTrackingRefBased/>
  <w15:docId w15:val="{F439F824-4D6C-4382-99C3-A86B242A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Л.Н.</dc:creator>
  <cp:keywords/>
  <cp:lastModifiedBy>Гончаренко С.В.</cp:lastModifiedBy>
  <cp:revision>2</cp:revision>
  <dcterms:created xsi:type="dcterms:W3CDTF">2020-02-17T01:56:00Z</dcterms:created>
  <dcterms:modified xsi:type="dcterms:W3CDTF">2020-02-17T01:56:00Z</dcterms:modified>
</cp:coreProperties>
</file>