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ADE" w:rsidRPr="00CB22C0" w:rsidRDefault="00AF57C2" w:rsidP="00ED6BCC">
      <w:pPr>
        <w:pStyle w:val="a3"/>
        <w:ind w:firstLine="709"/>
        <w:jc w:val="center"/>
        <w:rPr>
          <w:b/>
          <w:sz w:val="24"/>
          <w:lang w:val="uk-UA"/>
        </w:rPr>
      </w:pPr>
      <w:r w:rsidRPr="00CB22C0">
        <w:rPr>
          <w:b/>
          <w:sz w:val="24"/>
          <w:lang w:val="uk-UA"/>
        </w:rPr>
        <w:t>Академія адвокатури України</w:t>
      </w:r>
    </w:p>
    <w:p w:rsidR="009830F3" w:rsidRPr="00CB22C0" w:rsidRDefault="009830F3" w:rsidP="00ED6BCC">
      <w:pPr>
        <w:pStyle w:val="a3"/>
        <w:ind w:firstLine="709"/>
        <w:jc w:val="center"/>
        <w:rPr>
          <w:b/>
          <w:sz w:val="24"/>
          <w:lang w:val="uk-UA"/>
        </w:rPr>
      </w:pPr>
    </w:p>
    <w:p w:rsidR="00121ADE" w:rsidRPr="00CB22C0" w:rsidRDefault="009830F3" w:rsidP="00ED6BCC">
      <w:pPr>
        <w:ind w:firstLine="709"/>
        <w:jc w:val="center"/>
        <w:rPr>
          <w:sz w:val="24"/>
          <w:lang w:val="uk-UA"/>
        </w:rPr>
      </w:pPr>
      <w:r w:rsidRPr="00CB22C0">
        <w:rPr>
          <w:b/>
          <w:sz w:val="24"/>
          <w:lang w:val="uk-UA"/>
        </w:rPr>
        <w:t xml:space="preserve">Кафедра </w:t>
      </w:r>
      <w:r w:rsidR="00AF57C2" w:rsidRPr="00CB22C0">
        <w:rPr>
          <w:b/>
          <w:sz w:val="24"/>
          <w:lang w:val="uk-UA"/>
        </w:rPr>
        <w:t>прав людини, міжнародного та європейського права</w:t>
      </w: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pStyle w:val="a7"/>
        <w:spacing w:after="0"/>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pStyle w:val="2"/>
        <w:shd w:val="clear" w:color="auto" w:fill="FFFFFF"/>
        <w:spacing w:before="0" w:after="0"/>
        <w:ind w:firstLine="709"/>
        <w:jc w:val="center"/>
        <w:rPr>
          <w:rFonts w:ascii="Times New Roman" w:hAnsi="Times New Roman"/>
          <w:i w:val="0"/>
          <w:iCs w:val="0"/>
          <w:sz w:val="24"/>
          <w:szCs w:val="24"/>
          <w:lang w:val="uk-UA"/>
        </w:rPr>
      </w:pPr>
    </w:p>
    <w:p w:rsidR="00121ADE" w:rsidRPr="00CB22C0" w:rsidRDefault="00121ADE" w:rsidP="00ED6BCC">
      <w:pPr>
        <w:pStyle w:val="2"/>
        <w:shd w:val="clear" w:color="auto" w:fill="FFFFFF"/>
        <w:spacing w:before="0" w:after="0"/>
        <w:ind w:firstLine="709"/>
        <w:jc w:val="center"/>
        <w:rPr>
          <w:rFonts w:ascii="Times New Roman" w:hAnsi="Times New Roman"/>
          <w:i w:val="0"/>
          <w:iCs w:val="0"/>
          <w:sz w:val="24"/>
          <w:szCs w:val="24"/>
          <w:lang w:val="uk-UA"/>
        </w:rPr>
      </w:pPr>
    </w:p>
    <w:p w:rsidR="00121ADE" w:rsidRPr="00CB22C0" w:rsidRDefault="00121ADE" w:rsidP="00ED6BCC">
      <w:pPr>
        <w:pStyle w:val="2"/>
        <w:shd w:val="clear" w:color="auto" w:fill="FFFFFF"/>
        <w:spacing w:before="0" w:after="0"/>
        <w:ind w:firstLine="709"/>
        <w:jc w:val="center"/>
        <w:rPr>
          <w:rFonts w:ascii="Times New Roman" w:hAnsi="Times New Roman"/>
          <w:i w:val="0"/>
          <w:iCs w:val="0"/>
          <w:sz w:val="24"/>
          <w:szCs w:val="24"/>
          <w:lang w:val="uk-UA"/>
        </w:rPr>
      </w:pPr>
    </w:p>
    <w:p w:rsidR="00121ADE" w:rsidRPr="00CB22C0" w:rsidRDefault="00121ADE" w:rsidP="00ED6BCC">
      <w:pPr>
        <w:pStyle w:val="2"/>
        <w:shd w:val="clear" w:color="auto" w:fill="FFFFFF"/>
        <w:spacing w:before="0" w:after="0"/>
        <w:ind w:firstLine="709"/>
        <w:jc w:val="center"/>
        <w:rPr>
          <w:rFonts w:ascii="Times New Roman" w:hAnsi="Times New Roman"/>
          <w:i w:val="0"/>
          <w:iCs w:val="0"/>
          <w:sz w:val="24"/>
          <w:szCs w:val="24"/>
          <w:lang w:val="uk-UA"/>
        </w:rPr>
      </w:pPr>
    </w:p>
    <w:p w:rsidR="00121ADE" w:rsidRPr="00CB22C0" w:rsidRDefault="00121ADE" w:rsidP="00ED6BCC">
      <w:pPr>
        <w:pStyle w:val="2"/>
        <w:shd w:val="clear" w:color="auto" w:fill="FFFFFF"/>
        <w:spacing w:before="0" w:after="0"/>
        <w:ind w:firstLine="709"/>
        <w:jc w:val="center"/>
        <w:rPr>
          <w:rFonts w:ascii="Times New Roman" w:hAnsi="Times New Roman"/>
          <w:i w:val="0"/>
          <w:iCs w:val="0"/>
          <w:sz w:val="24"/>
          <w:szCs w:val="24"/>
          <w:lang w:val="uk-UA"/>
        </w:rPr>
      </w:pPr>
      <w:r w:rsidRPr="00CB22C0">
        <w:rPr>
          <w:rFonts w:ascii="Times New Roman" w:hAnsi="Times New Roman"/>
          <w:i w:val="0"/>
          <w:iCs w:val="0"/>
          <w:sz w:val="24"/>
          <w:szCs w:val="24"/>
          <w:lang w:val="uk-UA"/>
        </w:rPr>
        <w:t>РОБОЧА ПРОГРАМА НАВЧАЛЬНОЇ ДИСЦИПЛІНИ</w:t>
      </w:r>
    </w:p>
    <w:p w:rsidR="00121ADE" w:rsidRPr="00CB22C0" w:rsidRDefault="00121ADE" w:rsidP="00ED6BCC">
      <w:pPr>
        <w:ind w:firstLine="709"/>
        <w:jc w:val="center"/>
        <w:rPr>
          <w:b/>
          <w:sz w:val="24"/>
          <w:lang w:val="uk-UA"/>
        </w:rPr>
      </w:pPr>
    </w:p>
    <w:p w:rsidR="00121ADE" w:rsidRPr="00CB22C0" w:rsidRDefault="00AF57C2" w:rsidP="00ED6BCC">
      <w:pPr>
        <w:ind w:firstLine="709"/>
        <w:jc w:val="center"/>
        <w:rPr>
          <w:b/>
          <w:sz w:val="24"/>
          <w:lang w:val="uk-UA"/>
        </w:rPr>
      </w:pPr>
      <w:r w:rsidRPr="00CB22C0">
        <w:rPr>
          <w:b/>
          <w:sz w:val="24"/>
          <w:lang w:val="uk-UA"/>
        </w:rPr>
        <w:t>ПРАВО МІЖНАРОДНОЇ БЕЗПЕКИ</w:t>
      </w: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FC6E07" w:rsidRPr="000F1E23" w:rsidRDefault="00FC6E07" w:rsidP="00FC6E07">
      <w:pPr>
        <w:ind w:firstLine="709"/>
        <w:jc w:val="center"/>
        <w:rPr>
          <w:sz w:val="24"/>
          <w:lang w:val="uk-UA"/>
        </w:rPr>
      </w:pPr>
      <w:r>
        <w:rPr>
          <w:sz w:val="24"/>
          <w:lang w:val="uk-UA"/>
        </w:rPr>
        <w:t>Галузь знань: 08 Право, 29 Міжнародні відносини</w:t>
      </w:r>
    </w:p>
    <w:p w:rsidR="00FC6E07" w:rsidRPr="000F1E23" w:rsidRDefault="00FC6E07" w:rsidP="00FC6E07">
      <w:pPr>
        <w:ind w:firstLine="709"/>
        <w:jc w:val="center"/>
        <w:rPr>
          <w:sz w:val="24"/>
          <w:lang w:val="uk-UA"/>
        </w:rPr>
      </w:pPr>
      <w:r>
        <w:rPr>
          <w:sz w:val="24"/>
          <w:lang w:val="uk-UA"/>
        </w:rPr>
        <w:t>Спеціальність:</w:t>
      </w:r>
      <w:r w:rsidRPr="000F1E23">
        <w:rPr>
          <w:sz w:val="24"/>
          <w:lang w:val="uk-UA"/>
        </w:rPr>
        <w:t xml:space="preserve"> 081 Право; </w:t>
      </w:r>
      <w:r>
        <w:rPr>
          <w:sz w:val="24"/>
          <w:lang w:val="uk-UA"/>
        </w:rPr>
        <w:t>082/</w:t>
      </w:r>
      <w:r w:rsidRPr="000F1E23">
        <w:rPr>
          <w:sz w:val="24"/>
          <w:lang w:val="uk-UA"/>
        </w:rPr>
        <w:t>293 Міжнародне право</w:t>
      </w: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21ADE" w:rsidP="00ED6BCC">
      <w:pPr>
        <w:ind w:firstLine="709"/>
        <w:jc w:val="center"/>
        <w:rPr>
          <w:sz w:val="24"/>
          <w:lang w:val="uk-UA"/>
        </w:rPr>
      </w:pPr>
    </w:p>
    <w:p w:rsidR="00121ADE" w:rsidRPr="00CB22C0" w:rsidRDefault="001A536D" w:rsidP="00ED6BCC">
      <w:pPr>
        <w:ind w:firstLine="709"/>
        <w:jc w:val="center"/>
        <w:rPr>
          <w:sz w:val="24"/>
          <w:lang w:val="uk-UA"/>
        </w:rPr>
      </w:pPr>
      <w:r w:rsidRPr="00CB22C0">
        <w:rPr>
          <w:sz w:val="24"/>
          <w:lang w:val="uk-UA"/>
        </w:rPr>
        <w:t>201</w:t>
      </w:r>
      <w:r w:rsidR="00AF57C2" w:rsidRPr="00CB22C0">
        <w:rPr>
          <w:sz w:val="24"/>
          <w:lang w:val="uk-UA"/>
        </w:rPr>
        <w:t>9</w:t>
      </w:r>
      <w:r w:rsidRPr="00CB22C0">
        <w:rPr>
          <w:sz w:val="24"/>
          <w:lang w:val="uk-UA"/>
        </w:rPr>
        <w:t xml:space="preserve"> – 20</w:t>
      </w:r>
      <w:r w:rsidR="00AF57C2" w:rsidRPr="00CB22C0">
        <w:rPr>
          <w:sz w:val="24"/>
          <w:lang w:val="uk-UA"/>
        </w:rPr>
        <w:t>20</w:t>
      </w:r>
      <w:r w:rsidR="00121ADE" w:rsidRPr="00CB22C0">
        <w:rPr>
          <w:sz w:val="24"/>
          <w:lang w:val="uk-UA"/>
        </w:rPr>
        <w:t xml:space="preserve"> навчальний рік</w:t>
      </w:r>
    </w:p>
    <w:p w:rsidR="00121ADE" w:rsidRPr="00CB22C0" w:rsidRDefault="00121ADE" w:rsidP="00ED6BCC">
      <w:pPr>
        <w:ind w:firstLine="709"/>
        <w:jc w:val="both"/>
        <w:rPr>
          <w:sz w:val="24"/>
          <w:lang w:val="uk-UA"/>
        </w:rPr>
      </w:pPr>
      <w:r w:rsidRPr="00CB22C0">
        <w:rPr>
          <w:sz w:val="24"/>
          <w:lang w:val="uk-UA"/>
        </w:rPr>
        <w:br w:type="page"/>
      </w:r>
    </w:p>
    <w:p w:rsidR="00121ADE" w:rsidRPr="00CB22C0" w:rsidRDefault="00121ADE" w:rsidP="00ED6BCC">
      <w:pPr>
        <w:ind w:firstLine="709"/>
        <w:jc w:val="both"/>
        <w:rPr>
          <w:sz w:val="24"/>
          <w:lang w:val="uk-UA"/>
        </w:rPr>
      </w:pPr>
      <w:r w:rsidRPr="00CB22C0">
        <w:rPr>
          <w:sz w:val="24"/>
          <w:lang w:val="uk-UA"/>
        </w:rPr>
        <w:lastRenderedPageBreak/>
        <w:t>Робоча програма навчальної дисципліни «</w:t>
      </w:r>
      <w:r w:rsidR="00AF57C2" w:rsidRPr="00CB22C0">
        <w:rPr>
          <w:sz w:val="24"/>
          <w:lang w:val="uk-UA"/>
        </w:rPr>
        <w:t>Право міжнародної безпеки»</w:t>
      </w:r>
      <w:r w:rsidRPr="00CB22C0">
        <w:rPr>
          <w:sz w:val="24"/>
          <w:lang w:val="uk-UA"/>
        </w:rPr>
        <w:t xml:space="preserve"> </w:t>
      </w:r>
      <w:r w:rsidR="0013458D" w:rsidRPr="00CB22C0">
        <w:rPr>
          <w:sz w:val="24"/>
          <w:lang w:val="uk-UA"/>
        </w:rPr>
        <w:t>для студентів</w:t>
      </w:r>
      <w:r w:rsidR="003B475E" w:rsidRPr="00CB22C0">
        <w:rPr>
          <w:sz w:val="24"/>
          <w:lang w:val="uk-UA"/>
        </w:rPr>
        <w:t xml:space="preserve"> </w:t>
      </w:r>
      <w:r w:rsidR="00FC6E07">
        <w:rPr>
          <w:sz w:val="24"/>
          <w:lang w:val="uk-UA"/>
        </w:rPr>
        <w:t>спеціальності</w:t>
      </w:r>
      <w:r w:rsidR="00FC6E07" w:rsidRPr="000F1E23">
        <w:rPr>
          <w:sz w:val="24"/>
          <w:lang w:val="uk-UA"/>
        </w:rPr>
        <w:t xml:space="preserve"> 081 Право; </w:t>
      </w:r>
      <w:r w:rsidR="00FC6E07">
        <w:rPr>
          <w:sz w:val="24"/>
          <w:lang w:val="uk-UA"/>
        </w:rPr>
        <w:t>082/</w:t>
      </w:r>
      <w:r w:rsidR="00FC6E07" w:rsidRPr="000F1E23">
        <w:rPr>
          <w:sz w:val="24"/>
          <w:lang w:val="uk-UA"/>
        </w:rPr>
        <w:t>293 Міжнародне право</w:t>
      </w:r>
    </w:p>
    <w:p w:rsidR="0095477B" w:rsidRPr="00CB22C0" w:rsidRDefault="0095477B" w:rsidP="00ED6BCC">
      <w:pPr>
        <w:pStyle w:val="ad"/>
        <w:spacing w:after="0"/>
        <w:ind w:left="0" w:firstLine="709"/>
        <w:jc w:val="both"/>
        <w:rPr>
          <w:bCs/>
          <w:sz w:val="24"/>
          <w:lang w:val="uk-UA"/>
        </w:rPr>
      </w:pPr>
    </w:p>
    <w:p w:rsidR="003B475E" w:rsidRPr="00CB22C0" w:rsidRDefault="003B475E" w:rsidP="00ED6BCC">
      <w:pPr>
        <w:pStyle w:val="ad"/>
        <w:spacing w:after="0"/>
        <w:ind w:left="0" w:firstLine="709"/>
        <w:jc w:val="both"/>
        <w:rPr>
          <w:bCs/>
          <w:sz w:val="24"/>
          <w:lang w:val="uk-UA"/>
        </w:rPr>
      </w:pPr>
    </w:p>
    <w:p w:rsidR="00121ADE" w:rsidRPr="006523C6" w:rsidRDefault="00121ADE" w:rsidP="00ED6BCC">
      <w:pPr>
        <w:pStyle w:val="ad"/>
        <w:spacing w:after="0"/>
        <w:ind w:left="0" w:firstLine="709"/>
        <w:jc w:val="both"/>
        <w:rPr>
          <w:bCs/>
          <w:sz w:val="24"/>
        </w:rPr>
      </w:pPr>
      <w:r w:rsidRPr="00CB22C0">
        <w:rPr>
          <w:bCs/>
          <w:sz w:val="24"/>
          <w:lang w:val="uk-UA"/>
        </w:rPr>
        <w:t>Розробник:</w:t>
      </w:r>
      <w:r w:rsidR="00AF57C2" w:rsidRPr="00CB22C0">
        <w:rPr>
          <w:bCs/>
          <w:sz w:val="24"/>
          <w:lang w:val="uk-UA"/>
        </w:rPr>
        <w:t xml:space="preserve"> старший викладач кафедри прав людини, міжнародного та європейського права Добрянська Ольга Дем’янівна </w:t>
      </w:r>
      <w:r w:rsidR="006523C6" w:rsidRPr="006523C6">
        <w:rPr>
          <w:bCs/>
          <w:sz w:val="24"/>
        </w:rPr>
        <w:t>(</w:t>
      </w:r>
      <w:proofErr w:type="spellStart"/>
      <w:r w:rsidR="006523C6">
        <w:rPr>
          <w:bCs/>
          <w:sz w:val="24"/>
          <w:lang w:val="en-US"/>
        </w:rPr>
        <w:t>omotkova</w:t>
      </w:r>
      <w:proofErr w:type="spellEnd"/>
      <w:r w:rsidR="006523C6" w:rsidRPr="006523C6">
        <w:rPr>
          <w:bCs/>
          <w:sz w:val="24"/>
        </w:rPr>
        <w:t>@</w:t>
      </w:r>
      <w:proofErr w:type="spellStart"/>
      <w:r w:rsidR="006523C6">
        <w:rPr>
          <w:bCs/>
          <w:sz w:val="24"/>
          <w:lang w:val="en-US"/>
        </w:rPr>
        <w:t>ukr</w:t>
      </w:r>
      <w:proofErr w:type="spellEnd"/>
      <w:r w:rsidR="006523C6" w:rsidRPr="006523C6">
        <w:rPr>
          <w:bCs/>
          <w:sz w:val="24"/>
        </w:rPr>
        <w:t>.</w:t>
      </w:r>
      <w:r w:rsidR="006523C6">
        <w:rPr>
          <w:bCs/>
          <w:sz w:val="24"/>
          <w:lang w:val="en-US"/>
        </w:rPr>
        <w:t>net</w:t>
      </w:r>
      <w:r w:rsidR="006523C6" w:rsidRPr="006523C6">
        <w:rPr>
          <w:bCs/>
          <w:sz w:val="24"/>
        </w:rPr>
        <w:t>)</w:t>
      </w:r>
    </w:p>
    <w:p w:rsidR="00121ADE" w:rsidRPr="00CB22C0" w:rsidRDefault="00121ADE" w:rsidP="00ED6BCC">
      <w:pPr>
        <w:pStyle w:val="ad"/>
        <w:spacing w:after="0"/>
        <w:ind w:left="0" w:firstLine="709"/>
        <w:jc w:val="both"/>
        <w:rPr>
          <w:bCs/>
          <w:sz w:val="24"/>
          <w:lang w:val="uk-UA"/>
        </w:rPr>
      </w:pPr>
    </w:p>
    <w:p w:rsidR="00121ADE" w:rsidRPr="00CB22C0" w:rsidRDefault="00121ADE" w:rsidP="00ED6BCC">
      <w:pPr>
        <w:ind w:firstLine="709"/>
        <w:jc w:val="both"/>
        <w:rPr>
          <w:bCs/>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FC6E07" w:rsidRPr="000F1E23" w:rsidRDefault="00FC6E07" w:rsidP="00FC6E07">
      <w:pPr>
        <w:ind w:firstLine="709"/>
        <w:jc w:val="both"/>
        <w:rPr>
          <w:sz w:val="24"/>
          <w:lang w:val="uk-UA"/>
        </w:rPr>
      </w:pPr>
      <w:r w:rsidRPr="000F1E23">
        <w:rPr>
          <w:sz w:val="24"/>
          <w:lang w:val="uk-UA"/>
        </w:rPr>
        <w:t>Робоч</w:t>
      </w:r>
      <w:r>
        <w:rPr>
          <w:sz w:val="24"/>
          <w:lang w:val="uk-UA"/>
        </w:rPr>
        <w:t>а</w:t>
      </w:r>
      <w:r w:rsidRPr="000F1E23">
        <w:rPr>
          <w:sz w:val="24"/>
          <w:lang w:val="uk-UA"/>
        </w:rPr>
        <w:t xml:space="preserve"> програм</w:t>
      </w:r>
      <w:r>
        <w:rPr>
          <w:sz w:val="24"/>
          <w:lang w:val="uk-UA"/>
        </w:rPr>
        <w:t xml:space="preserve">а обговорена і затверджена на засіданні кафедри </w:t>
      </w:r>
      <w:r w:rsidRPr="000F1E23">
        <w:rPr>
          <w:bCs/>
          <w:sz w:val="24"/>
          <w:lang w:val="uk-UA"/>
        </w:rPr>
        <w:t>прав людини, міжнародного та європейського права</w:t>
      </w:r>
      <w:r w:rsidRPr="000F1E23">
        <w:rPr>
          <w:bCs/>
          <w:iCs/>
          <w:sz w:val="24"/>
          <w:lang w:val="uk-UA"/>
        </w:rPr>
        <w:t xml:space="preserve"> Академії адвокатури України</w:t>
      </w:r>
      <w:r w:rsidRPr="00D56016">
        <w:rPr>
          <w:sz w:val="24"/>
          <w:lang w:val="uk-UA"/>
        </w:rPr>
        <w:t xml:space="preserve"> </w:t>
      </w:r>
      <w:r>
        <w:rPr>
          <w:sz w:val="24"/>
          <w:lang w:val="uk-UA"/>
        </w:rPr>
        <w:t>(п</w:t>
      </w:r>
      <w:r w:rsidRPr="000F1E23">
        <w:rPr>
          <w:sz w:val="24"/>
          <w:lang w:val="uk-UA"/>
        </w:rPr>
        <w:t>ротокол від «</w:t>
      </w:r>
      <w:r w:rsidR="00A13E49">
        <w:rPr>
          <w:sz w:val="24"/>
          <w:lang w:val="uk-UA"/>
        </w:rPr>
        <w:t>18</w:t>
      </w:r>
      <w:bookmarkStart w:id="0" w:name="_GoBack"/>
      <w:bookmarkEnd w:id="0"/>
      <w:r w:rsidRPr="000F1E23">
        <w:rPr>
          <w:sz w:val="24"/>
          <w:lang w:val="uk-UA"/>
        </w:rPr>
        <w:t>»</w:t>
      </w:r>
      <w:r w:rsidR="00A13E49">
        <w:rPr>
          <w:sz w:val="24"/>
          <w:lang w:val="uk-UA"/>
        </w:rPr>
        <w:t xml:space="preserve"> вересня</w:t>
      </w:r>
      <w:r w:rsidRPr="000F1E23">
        <w:rPr>
          <w:sz w:val="24"/>
          <w:lang w:val="uk-UA"/>
        </w:rPr>
        <w:t xml:space="preserve"> 2019 року №</w:t>
      </w:r>
      <w:r w:rsidR="00A13E49">
        <w:rPr>
          <w:sz w:val="24"/>
          <w:lang w:val="uk-UA"/>
        </w:rPr>
        <w:t>2</w:t>
      </w:r>
      <w:r>
        <w:rPr>
          <w:sz w:val="24"/>
          <w:lang w:val="uk-UA"/>
        </w:rPr>
        <w:t>)</w:t>
      </w:r>
      <w:r w:rsidRPr="000F1E23">
        <w:rPr>
          <w:sz w:val="24"/>
          <w:lang w:val="uk-UA"/>
        </w:rPr>
        <w:t>.</w:t>
      </w:r>
      <w:r>
        <w:rPr>
          <w:sz w:val="24"/>
          <w:lang w:val="uk-UA"/>
        </w:rPr>
        <w:t xml:space="preserve"> </w:t>
      </w: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u w:val="single"/>
          <w:lang w:val="uk-UA"/>
        </w:rPr>
      </w:pPr>
    </w:p>
    <w:p w:rsidR="00121ADE" w:rsidRPr="00CB22C0" w:rsidRDefault="00121ADE" w:rsidP="00ED6BCC">
      <w:pPr>
        <w:ind w:firstLine="709"/>
        <w:jc w:val="both"/>
        <w:rPr>
          <w:sz w:val="24"/>
          <w:u w:val="single"/>
          <w:lang w:val="uk-UA"/>
        </w:rPr>
      </w:pPr>
    </w:p>
    <w:p w:rsidR="00121ADE" w:rsidRPr="00CB22C0" w:rsidRDefault="00121ADE" w:rsidP="00ED6BCC">
      <w:pPr>
        <w:ind w:firstLine="709"/>
        <w:jc w:val="both"/>
        <w:rPr>
          <w:sz w:val="24"/>
          <w:u w:val="single"/>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tabs>
          <w:tab w:val="left" w:pos="5790"/>
        </w:tabs>
        <w:ind w:firstLine="709"/>
        <w:jc w:val="both"/>
        <w:rPr>
          <w:sz w:val="24"/>
          <w:lang w:val="uk-UA"/>
        </w:rPr>
      </w:pPr>
    </w:p>
    <w:p w:rsidR="00121ADE" w:rsidRPr="00CB22C0" w:rsidRDefault="00121ADE" w:rsidP="00ED6BCC">
      <w:pPr>
        <w:tabs>
          <w:tab w:val="left" w:pos="5790"/>
        </w:tabs>
        <w:ind w:firstLine="709"/>
        <w:jc w:val="both"/>
        <w:rPr>
          <w:sz w:val="24"/>
          <w:lang w:val="uk-UA"/>
        </w:rPr>
      </w:pPr>
    </w:p>
    <w:p w:rsidR="00121ADE" w:rsidRPr="00CB22C0" w:rsidRDefault="00121ADE" w:rsidP="00ED6BCC">
      <w:pPr>
        <w:ind w:firstLine="709"/>
        <w:jc w:val="center"/>
        <w:rPr>
          <w:b/>
          <w:bCs/>
          <w:sz w:val="24"/>
          <w:lang w:val="uk-UA"/>
        </w:rPr>
      </w:pPr>
      <w:r w:rsidRPr="00CB22C0">
        <w:rPr>
          <w:sz w:val="24"/>
          <w:lang w:val="uk-UA"/>
        </w:rPr>
        <w:br w:type="page"/>
      </w:r>
      <w:r w:rsidRPr="00CB22C0">
        <w:rPr>
          <w:b/>
          <w:sz w:val="24"/>
          <w:lang w:val="uk-UA"/>
        </w:rPr>
        <w:lastRenderedPageBreak/>
        <w:t>1.</w:t>
      </w:r>
      <w:r w:rsidRPr="00CB22C0">
        <w:rPr>
          <w:sz w:val="24"/>
          <w:lang w:val="uk-UA"/>
        </w:rPr>
        <w:t xml:space="preserve"> </w:t>
      </w:r>
      <w:r w:rsidRPr="00CB22C0">
        <w:rPr>
          <w:b/>
          <w:bCs/>
          <w:sz w:val="24"/>
          <w:lang w:val="uk-UA"/>
        </w:rPr>
        <w:t>Опис навчальної дисципліни</w:t>
      </w:r>
    </w:p>
    <w:p w:rsidR="00121ADE" w:rsidRPr="00CB22C0" w:rsidRDefault="00121ADE" w:rsidP="00ED6BCC">
      <w:pPr>
        <w:ind w:firstLine="709"/>
        <w:jc w:val="both"/>
        <w:rPr>
          <w:sz w:val="24"/>
          <w:lang w:val="uk-UA"/>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3"/>
        <w:gridCol w:w="3212"/>
        <w:gridCol w:w="1545"/>
        <w:gridCol w:w="15"/>
        <w:gridCol w:w="15"/>
        <w:gridCol w:w="15"/>
        <w:gridCol w:w="1718"/>
        <w:gridCol w:w="7"/>
      </w:tblGrid>
      <w:tr w:rsidR="00840D1A" w:rsidRPr="00CB22C0" w:rsidTr="00840D1A">
        <w:trPr>
          <w:trHeight w:val="1679"/>
          <w:jc w:val="center"/>
        </w:trPr>
        <w:tc>
          <w:tcPr>
            <w:tcW w:w="3403" w:type="dxa"/>
            <w:gridSpan w:val="2"/>
            <w:vAlign w:val="center"/>
          </w:tcPr>
          <w:p w:rsidR="00840D1A" w:rsidRPr="00CB22C0" w:rsidRDefault="00840D1A" w:rsidP="00ED6BCC">
            <w:pPr>
              <w:jc w:val="both"/>
              <w:rPr>
                <w:sz w:val="24"/>
                <w:lang w:val="uk-UA"/>
              </w:rPr>
            </w:pPr>
            <w:r w:rsidRPr="00CB22C0">
              <w:rPr>
                <w:sz w:val="24"/>
                <w:lang w:val="uk-UA"/>
              </w:rPr>
              <w:t>Найменування показників</w:t>
            </w:r>
          </w:p>
        </w:tc>
        <w:tc>
          <w:tcPr>
            <w:tcW w:w="3212" w:type="dxa"/>
            <w:vAlign w:val="center"/>
          </w:tcPr>
          <w:p w:rsidR="00840D1A" w:rsidRPr="00CB22C0" w:rsidRDefault="00840D1A" w:rsidP="00ED6BCC">
            <w:pPr>
              <w:jc w:val="both"/>
              <w:rPr>
                <w:sz w:val="24"/>
                <w:lang w:val="uk-UA"/>
              </w:rPr>
            </w:pPr>
            <w:r w:rsidRPr="00CB22C0">
              <w:rPr>
                <w:sz w:val="24"/>
                <w:lang w:val="uk-UA"/>
              </w:rPr>
              <w:t>Галузь знань, напрям підготовки, освітньо-кваліфікаційний рівень</w:t>
            </w:r>
          </w:p>
        </w:tc>
        <w:tc>
          <w:tcPr>
            <w:tcW w:w="3315" w:type="dxa"/>
            <w:gridSpan w:val="6"/>
            <w:shd w:val="clear" w:color="auto" w:fill="auto"/>
          </w:tcPr>
          <w:p w:rsidR="00840D1A" w:rsidRPr="00CB22C0" w:rsidRDefault="00840D1A" w:rsidP="00ED6BCC">
            <w:pPr>
              <w:ind w:firstLine="709"/>
              <w:jc w:val="both"/>
              <w:rPr>
                <w:sz w:val="24"/>
                <w:lang w:val="uk-UA"/>
              </w:rPr>
            </w:pPr>
          </w:p>
          <w:p w:rsidR="00840D1A" w:rsidRPr="00CB22C0" w:rsidRDefault="00840D1A" w:rsidP="00ED6BCC">
            <w:pPr>
              <w:ind w:firstLine="709"/>
              <w:jc w:val="both"/>
              <w:rPr>
                <w:sz w:val="24"/>
                <w:lang w:val="uk-UA"/>
              </w:rPr>
            </w:pPr>
          </w:p>
          <w:p w:rsidR="00840D1A" w:rsidRPr="00CB22C0" w:rsidRDefault="00840D1A" w:rsidP="00ED6BCC">
            <w:pPr>
              <w:jc w:val="both"/>
              <w:rPr>
                <w:sz w:val="24"/>
                <w:lang w:val="uk-UA"/>
              </w:rPr>
            </w:pPr>
            <w:r w:rsidRPr="00CB22C0">
              <w:rPr>
                <w:sz w:val="24"/>
                <w:lang w:val="uk-UA"/>
              </w:rPr>
              <w:t>Характеристика навчальної дисципліни</w:t>
            </w:r>
          </w:p>
        </w:tc>
      </w:tr>
      <w:tr w:rsidR="00121ADE" w:rsidRPr="00CB22C0" w:rsidTr="00840D1A">
        <w:trPr>
          <w:gridAfter w:val="1"/>
          <w:wAfter w:w="7" w:type="dxa"/>
          <w:trHeight w:val="1057"/>
          <w:jc w:val="center"/>
        </w:trPr>
        <w:tc>
          <w:tcPr>
            <w:tcW w:w="3403" w:type="dxa"/>
            <w:gridSpan w:val="2"/>
            <w:vMerge w:val="restart"/>
            <w:vAlign w:val="center"/>
          </w:tcPr>
          <w:p w:rsidR="00121ADE" w:rsidRPr="00F44D38" w:rsidRDefault="00840D1A" w:rsidP="003543B3">
            <w:pPr>
              <w:jc w:val="both"/>
              <w:rPr>
                <w:sz w:val="24"/>
                <w:lang w:val="uk-UA"/>
              </w:rPr>
            </w:pPr>
            <w:r w:rsidRPr="00F44D38">
              <w:rPr>
                <w:sz w:val="24"/>
                <w:lang w:val="uk-UA"/>
              </w:rPr>
              <w:t>Кіл</w:t>
            </w:r>
            <w:r w:rsidR="00500717" w:rsidRPr="00F44D38">
              <w:rPr>
                <w:sz w:val="24"/>
                <w:lang w:val="uk-UA"/>
              </w:rPr>
              <w:t>ькість кредитів:</w:t>
            </w:r>
            <w:r w:rsidR="00121ADE" w:rsidRPr="00F44D38">
              <w:rPr>
                <w:sz w:val="24"/>
                <w:lang w:val="uk-UA"/>
              </w:rPr>
              <w:t xml:space="preserve"> </w:t>
            </w:r>
            <w:r w:rsidR="00F44D38" w:rsidRPr="00F44D38">
              <w:rPr>
                <w:sz w:val="24"/>
                <w:lang w:val="uk-UA"/>
              </w:rPr>
              <w:t>4</w:t>
            </w:r>
          </w:p>
        </w:tc>
        <w:tc>
          <w:tcPr>
            <w:tcW w:w="3212" w:type="dxa"/>
            <w:vAlign w:val="center"/>
          </w:tcPr>
          <w:p w:rsidR="00840D1A" w:rsidRPr="00CB22C0" w:rsidRDefault="00FC6E07" w:rsidP="00ED6BCC">
            <w:pPr>
              <w:jc w:val="both"/>
              <w:rPr>
                <w:sz w:val="24"/>
                <w:lang w:val="uk-UA"/>
              </w:rPr>
            </w:pPr>
            <w:r>
              <w:rPr>
                <w:sz w:val="24"/>
                <w:lang w:val="uk-UA"/>
              </w:rPr>
              <w:t>Спеціальність</w:t>
            </w:r>
            <w:r w:rsidR="00CB22C0" w:rsidRPr="00CB22C0">
              <w:rPr>
                <w:sz w:val="24"/>
                <w:lang w:val="uk-UA"/>
              </w:rPr>
              <w:t>:</w:t>
            </w:r>
            <w:r w:rsidR="003B475E" w:rsidRPr="00CB22C0">
              <w:rPr>
                <w:sz w:val="24"/>
                <w:lang w:val="uk-UA"/>
              </w:rPr>
              <w:t xml:space="preserve"> </w:t>
            </w:r>
          </w:p>
          <w:p w:rsidR="00121ADE" w:rsidRPr="00CB22C0" w:rsidRDefault="00840D1A" w:rsidP="00ED6BCC">
            <w:pPr>
              <w:jc w:val="both"/>
              <w:rPr>
                <w:sz w:val="24"/>
                <w:highlight w:val="yellow"/>
                <w:lang w:val="uk-UA"/>
              </w:rPr>
            </w:pPr>
            <w:r w:rsidRPr="00CB22C0">
              <w:rPr>
                <w:sz w:val="24"/>
                <w:lang w:val="uk-UA"/>
              </w:rPr>
              <w:t xml:space="preserve">081 Право; </w:t>
            </w:r>
            <w:r w:rsidR="00FC6E07">
              <w:rPr>
                <w:sz w:val="24"/>
                <w:lang w:val="uk-UA"/>
              </w:rPr>
              <w:t>082/</w:t>
            </w:r>
            <w:r w:rsidRPr="00CB22C0">
              <w:rPr>
                <w:sz w:val="24"/>
                <w:lang w:val="uk-UA"/>
              </w:rPr>
              <w:t>293 Міжнародне право</w:t>
            </w:r>
          </w:p>
        </w:tc>
        <w:tc>
          <w:tcPr>
            <w:tcW w:w="3308" w:type="dxa"/>
            <w:gridSpan w:val="5"/>
            <w:vMerge w:val="restart"/>
            <w:vAlign w:val="center"/>
          </w:tcPr>
          <w:p w:rsidR="00121ADE" w:rsidRPr="00CB22C0" w:rsidRDefault="00EF11DC" w:rsidP="00ED6BCC">
            <w:pPr>
              <w:suppressAutoHyphens/>
              <w:jc w:val="both"/>
              <w:rPr>
                <w:sz w:val="24"/>
                <w:lang w:val="uk-UA"/>
              </w:rPr>
            </w:pPr>
            <w:r>
              <w:rPr>
                <w:sz w:val="24"/>
                <w:lang w:val="uk-UA"/>
              </w:rPr>
              <w:t>Дисципліна вільного ви</w:t>
            </w:r>
            <w:r w:rsidR="00FC6E07">
              <w:rPr>
                <w:sz w:val="24"/>
                <w:lang w:val="uk-UA"/>
              </w:rPr>
              <w:t>б</w:t>
            </w:r>
            <w:r>
              <w:rPr>
                <w:sz w:val="24"/>
                <w:lang w:val="uk-UA"/>
              </w:rPr>
              <w:t>ору студента</w:t>
            </w:r>
            <w:r w:rsidR="00121ADE" w:rsidRPr="00CB22C0">
              <w:rPr>
                <w:sz w:val="24"/>
                <w:lang w:val="uk-UA"/>
              </w:rPr>
              <w:t xml:space="preserve"> циклу професійної та практичної підготовки</w:t>
            </w:r>
          </w:p>
          <w:p w:rsidR="00840D1A" w:rsidRPr="00CA0F5E" w:rsidRDefault="00CA0F5E" w:rsidP="00ED6BCC">
            <w:pPr>
              <w:suppressAutoHyphens/>
              <w:jc w:val="both"/>
              <w:rPr>
                <w:spacing w:val="-7"/>
                <w:sz w:val="24"/>
                <w:lang w:val="uk-UA"/>
              </w:rPr>
            </w:pPr>
            <w:r w:rsidRPr="00CA0F5E">
              <w:rPr>
                <w:sz w:val="24"/>
                <w:lang w:val="uk-UA"/>
              </w:rPr>
              <w:t>Д</w:t>
            </w:r>
            <w:r w:rsidR="00840D1A" w:rsidRPr="00CA0F5E">
              <w:rPr>
                <w:sz w:val="24"/>
                <w:lang w:val="uk-UA"/>
              </w:rPr>
              <w:t>енна та заочна форми навчання</w:t>
            </w:r>
          </w:p>
        </w:tc>
      </w:tr>
      <w:tr w:rsidR="00121ADE" w:rsidRPr="00CB22C0" w:rsidTr="00840D1A">
        <w:trPr>
          <w:gridAfter w:val="1"/>
          <w:wAfter w:w="7" w:type="dxa"/>
          <w:trHeight w:val="847"/>
          <w:jc w:val="center"/>
        </w:trPr>
        <w:tc>
          <w:tcPr>
            <w:tcW w:w="3403" w:type="dxa"/>
            <w:gridSpan w:val="2"/>
            <w:vMerge/>
            <w:vAlign w:val="center"/>
          </w:tcPr>
          <w:p w:rsidR="00121ADE" w:rsidRPr="00CB22C0" w:rsidRDefault="00121ADE" w:rsidP="00ED6BCC">
            <w:pPr>
              <w:ind w:firstLine="709"/>
              <w:jc w:val="both"/>
              <w:rPr>
                <w:sz w:val="24"/>
                <w:lang w:val="uk-UA"/>
              </w:rPr>
            </w:pPr>
          </w:p>
        </w:tc>
        <w:tc>
          <w:tcPr>
            <w:tcW w:w="3212" w:type="dxa"/>
            <w:vAlign w:val="center"/>
          </w:tcPr>
          <w:p w:rsidR="00121ADE" w:rsidRPr="00CB22C0" w:rsidRDefault="00121ADE" w:rsidP="00ED6BCC">
            <w:pPr>
              <w:ind w:firstLine="709"/>
              <w:jc w:val="both"/>
              <w:rPr>
                <w:sz w:val="24"/>
                <w:highlight w:val="yellow"/>
                <w:lang w:val="uk-UA"/>
              </w:rPr>
            </w:pPr>
          </w:p>
        </w:tc>
        <w:tc>
          <w:tcPr>
            <w:tcW w:w="3308" w:type="dxa"/>
            <w:gridSpan w:val="5"/>
            <w:vMerge/>
            <w:vAlign w:val="center"/>
          </w:tcPr>
          <w:p w:rsidR="00121ADE" w:rsidRPr="00CB22C0" w:rsidRDefault="00121ADE" w:rsidP="00ED6BCC">
            <w:pPr>
              <w:ind w:firstLine="709"/>
              <w:jc w:val="both"/>
              <w:rPr>
                <w:sz w:val="24"/>
                <w:lang w:val="uk-UA"/>
              </w:rPr>
            </w:pPr>
          </w:p>
        </w:tc>
      </w:tr>
      <w:tr w:rsidR="00121ADE" w:rsidRPr="00CB22C0" w:rsidTr="00840D1A">
        <w:trPr>
          <w:gridAfter w:val="1"/>
          <w:wAfter w:w="7" w:type="dxa"/>
          <w:trHeight w:val="340"/>
          <w:jc w:val="center"/>
        </w:trPr>
        <w:tc>
          <w:tcPr>
            <w:tcW w:w="3403" w:type="dxa"/>
            <w:gridSpan w:val="2"/>
            <w:vAlign w:val="center"/>
          </w:tcPr>
          <w:p w:rsidR="00121ADE" w:rsidRPr="00CB22C0" w:rsidRDefault="00E90F96" w:rsidP="00ED6BCC">
            <w:pPr>
              <w:jc w:val="both"/>
              <w:rPr>
                <w:sz w:val="24"/>
                <w:lang w:val="uk-UA"/>
              </w:rPr>
            </w:pPr>
            <w:r w:rsidRPr="00CB22C0">
              <w:rPr>
                <w:sz w:val="24"/>
                <w:lang w:val="uk-UA"/>
              </w:rPr>
              <w:t xml:space="preserve">Модулів – </w:t>
            </w:r>
            <w:r w:rsidR="003A5C3A" w:rsidRPr="00CB22C0">
              <w:rPr>
                <w:sz w:val="24"/>
                <w:lang w:val="uk-UA"/>
              </w:rPr>
              <w:t>2</w:t>
            </w:r>
          </w:p>
        </w:tc>
        <w:tc>
          <w:tcPr>
            <w:tcW w:w="3212" w:type="dxa"/>
          </w:tcPr>
          <w:p w:rsidR="00121ADE" w:rsidRPr="00CB22C0" w:rsidRDefault="00FC6E07" w:rsidP="00ED6BCC">
            <w:pPr>
              <w:jc w:val="both"/>
              <w:rPr>
                <w:sz w:val="24"/>
                <w:lang w:val="uk-UA"/>
              </w:rPr>
            </w:pPr>
            <w:r>
              <w:rPr>
                <w:sz w:val="24"/>
                <w:lang w:val="uk-UA"/>
              </w:rPr>
              <w:t>Ступінь</w:t>
            </w:r>
            <w:r w:rsidR="00121ADE" w:rsidRPr="00CB22C0">
              <w:rPr>
                <w:sz w:val="24"/>
                <w:lang w:val="uk-UA"/>
              </w:rPr>
              <w:t>:</w:t>
            </w:r>
            <w:r w:rsidR="00ED6BCC" w:rsidRPr="00CB22C0">
              <w:rPr>
                <w:sz w:val="24"/>
                <w:lang w:val="uk-UA"/>
              </w:rPr>
              <w:t xml:space="preserve"> </w:t>
            </w:r>
            <w:r w:rsidR="00CE680B" w:rsidRPr="00CB22C0">
              <w:rPr>
                <w:bCs/>
                <w:spacing w:val="-7"/>
                <w:sz w:val="24"/>
                <w:lang w:val="uk-UA"/>
              </w:rPr>
              <w:t>«бакалавр</w:t>
            </w:r>
            <w:r w:rsidR="00121ADE" w:rsidRPr="00CB22C0">
              <w:rPr>
                <w:bCs/>
                <w:spacing w:val="-7"/>
                <w:sz w:val="24"/>
                <w:lang w:val="uk-UA"/>
              </w:rPr>
              <w:t>»</w:t>
            </w:r>
          </w:p>
        </w:tc>
        <w:tc>
          <w:tcPr>
            <w:tcW w:w="3308" w:type="dxa"/>
            <w:gridSpan w:val="5"/>
            <w:vAlign w:val="center"/>
          </w:tcPr>
          <w:p w:rsidR="00CA0F5E" w:rsidRDefault="00ED6BCC" w:rsidP="00ED6BCC">
            <w:pPr>
              <w:jc w:val="both"/>
              <w:rPr>
                <w:sz w:val="24"/>
                <w:lang w:val="uk-UA"/>
              </w:rPr>
            </w:pPr>
            <w:r w:rsidRPr="00CB22C0">
              <w:rPr>
                <w:sz w:val="24"/>
                <w:lang w:val="uk-UA"/>
              </w:rPr>
              <w:t>Рік підготовки</w:t>
            </w:r>
            <w:r w:rsidR="00CB22C0" w:rsidRPr="00CB22C0">
              <w:rPr>
                <w:sz w:val="24"/>
                <w:lang w:val="uk-UA"/>
              </w:rPr>
              <w:t>:</w:t>
            </w:r>
            <w:r w:rsidRPr="00CB22C0">
              <w:rPr>
                <w:sz w:val="24"/>
                <w:lang w:val="uk-UA"/>
              </w:rPr>
              <w:t xml:space="preserve"> </w:t>
            </w:r>
            <w:r w:rsidR="00724F79" w:rsidRPr="00CB22C0">
              <w:rPr>
                <w:sz w:val="24"/>
                <w:lang w:val="uk-UA"/>
              </w:rPr>
              <w:t xml:space="preserve">4-й </w:t>
            </w:r>
          </w:p>
          <w:p w:rsidR="00121ADE" w:rsidRPr="00CB22C0" w:rsidRDefault="00CA0F5E" w:rsidP="00ED6BCC">
            <w:pPr>
              <w:jc w:val="both"/>
              <w:rPr>
                <w:sz w:val="24"/>
                <w:lang w:val="uk-UA"/>
              </w:rPr>
            </w:pPr>
            <w:r w:rsidRPr="00CB22C0">
              <w:rPr>
                <w:sz w:val="24"/>
                <w:lang w:val="uk-UA"/>
              </w:rPr>
              <w:t xml:space="preserve">Семестр: </w:t>
            </w:r>
            <w:r w:rsidR="00500717">
              <w:rPr>
                <w:sz w:val="24"/>
                <w:lang w:val="uk-UA"/>
              </w:rPr>
              <w:t>7</w:t>
            </w:r>
            <w:r w:rsidRPr="00CB22C0">
              <w:rPr>
                <w:sz w:val="24"/>
                <w:lang w:val="uk-UA"/>
              </w:rPr>
              <w:t>-й</w:t>
            </w:r>
            <w:r w:rsidR="00500717">
              <w:rPr>
                <w:sz w:val="24"/>
                <w:lang w:val="uk-UA"/>
              </w:rPr>
              <w:t xml:space="preserve"> (денна форма навчання); 6-й, 7-й (заочна форма навчання).</w:t>
            </w:r>
          </w:p>
        </w:tc>
      </w:tr>
      <w:tr w:rsidR="00CA0F5E" w:rsidRPr="00CB22C0" w:rsidTr="00CA0F5E">
        <w:trPr>
          <w:gridAfter w:val="1"/>
          <w:wAfter w:w="7" w:type="dxa"/>
          <w:trHeight w:val="303"/>
          <w:jc w:val="center"/>
        </w:trPr>
        <w:tc>
          <w:tcPr>
            <w:tcW w:w="3403" w:type="dxa"/>
            <w:gridSpan w:val="2"/>
            <w:vAlign w:val="center"/>
          </w:tcPr>
          <w:p w:rsidR="00CA0F5E" w:rsidRPr="00500717" w:rsidRDefault="00CA0F5E" w:rsidP="00CA0F5E">
            <w:pPr>
              <w:jc w:val="both"/>
              <w:rPr>
                <w:sz w:val="24"/>
                <w:lang w:val="uk-UA"/>
              </w:rPr>
            </w:pPr>
            <w:r w:rsidRPr="00500717">
              <w:rPr>
                <w:sz w:val="24"/>
                <w:lang w:val="uk-UA"/>
              </w:rPr>
              <w:t>Загальна кількість годин</w:t>
            </w:r>
          </w:p>
        </w:tc>
        <w:tc>
          <w:tcPr>
            <w:tcW w:w="3212" w:type="dxa"/>
            <w:vMerge w:val="restart"/>
            <w:vAlign w:val="center"/>
          </w:tcPr>
          <w:p w:rsidR="00CA0F5E" w:rsidRPr="00CB22C0" w:rsidRDefault="00CA0F5E" w:rsidP="00ED6BCC">
            <w:pPr>
              <w:ind w:firstLine="709"/>
              <w:jc w:val="both"/>
              <w:rPr>
                <w:sz w:val="24"/>
                <w:lang w:val="uk-UA"/>
              </w:rPr>
            </w:pPr>
          </w:p>
        </w:tc>
        <w:tc>
          <w:tcPr>
            <w:tcW w:w="3308" w:type="dxa"/>
            <w:gridSpan w:val="5"/>
            <w:vAlign w:val="center"/>
          </w:tcPr>
          <w:p w:rsidR="00CA0F5E" w:rsidRPr="00CB22C0" w:rsidRDefault="00CA0F5E" w:rsidP="00ED6BCC">
            <w:pPr>
              <w:ind w:firstLine="709"/>
              <w:jc w:val="both"/>
              <w:rPr>
                <w:sz w:val="24"/>
                <w:lang w:val="uk-UA"/>
              </w:rPr>
            </w:pPr>
            <w:r>
              <w:rPr>
                <w:sz w:val="24"/>
                <w:lang w:val="uk-UA"/>
              </w:rPr>
              <w:t xml:space="preserve">     Лекції </w:t>
            </w:r>
          </w:p>
        </w:tc>
      </w:tr>
      <w:tr w:rsidR="00CA0F5E" w:rsidRPr="00CB22C0" w:rsidTr="00CA0F5E">
        <w:trPr>
          <w:gridAfter w:val="1"/>
          <w:wAfter w:w="7" w:type="dxa"/>
          <w:trHeight w:val="177"/>
          <w:jc w:val="center"/>
        </w:trPr>
        <w:tc>
          <w:tcPr>
            <w:tcW w:w="1560" w:type="dxa"/>
            <w:vAlign w:val="center"/>
          </w:tcPr>
          <w:p w:rsidR="00CA0F5E" w:rsidRPr="00500717" w:rsidRDefault="00CA0F5E" w:rsidP="00CA0F5E">
            <w:pPr>
              <w:jc w:val="both"/>
              <w:rPr>
                <w:sz w:val="24"/>
                <w:lang w:val="uk-UA"/>
              </w:rPr>
            </w:pPr>
            <w:r w:rsidRPr="00500717">
              <w:rPr>
                <w:sz w:val="24"/>
                <w:lang w:val="uk-UA"/>
              </w:rPr>
              <w:t>денна форма</w:t>
            </w:r>
          </w:p>
        </w:tc>
        <w:tc>
          <w:tcPr>
            <w:tcW w:w="1843" w:type="dxa"/>
            <w:vAlign w:val="center"/>
          </w:tcPr>
          <w:p w:rsidR="00CA0F5E" w:rsidRPr="00500717" w:rsidRDefault="00CA0F5E" w:rsidP="00CA0F5E">
            <w:pPr>
              <w:jc w:val="both"/>
              <w:rPr>
                <w:sz w:val="24"/>
                <w:lang w:val="uk-UA"/>
              </w:rPr>
            </w:pPr>
            <w:r w:rsidRPr="00500717">
              <w:rPr>
                <w:sz w:val="24"/>
                <w:lang w:val="uk-UA"/>
              </w:rPr>
              <w:t>заочна форма</w:t>
            </w:r>
          </w:p>
        </w:tc>
        <w:tc>
          <w:tcPr>
            <w:tcW w:w="3212" w:type="dxa"/>
            <w:vMerge/>
            <w:vAlign w:val="center"/>
          </w:tcPr>
          <w:p w:rsidR="00CA0F5E" w:rsidRPr="00CB22C0" w:rsidRDefault="00CA0F5E" w:rsidP="00CA0F5E">
            <w:pPr>
              <w:ind w:firstLine="709"/>
              <w:jc w:val="both"/>
              <w:rPr>
                <w:sz w:val="24"/>
                <w:lang w:val="uk-UA"/>
              </w:rPr>
            </w:pPr>
          </w:p>
        </w:tc>
        <w:tc>
          <w:tcPr>
            <w:tcW w:w="1545" w:type="dxa"/>
            <w:vAlign w:val="center"/>
          </w:tcPr>
          <w:p w:rsidR="00CA0F5E" w:rsidRPr="00500717" w:rsidRDefault="00CA0F5E" w:rsidP="00CA0F5E">
            <w:pPr>
              <w:jc w:val="both"/>
              <w:rPr>
                <w:sz w:val="24"/>
                <w:lang w:val="uk-UA"/>
              </w:rPr>
            </w:pPr>
            <w:r w:rsidRPr="00500717">
              <w:rPr>
                <w:sz w:val="24"/>
                <w:lang w:val="uk-UA"/>
              </w:rPr>
              <w:t>денна форма</w:t>
            </w:r>
          </w:p>
        </w:tc>
        <w:tc>
          <w:tcPr>
            <w:tcW w:w="1763" w:type="dxa"/>
            <w:gridSpan w:val="4"/>
            <w:vAlign w:val="center"/>
          </w:tcPr>
          <w:p w:rsidR="00CA0F5E" w:rsidRPr="00500717" w:rsidRDefault="00CA0F5E" w:rsidP="00CA0F5E">
            <w:pPr>
              <w:jc w:val="both"/>
              <w:rPr>
                <w:sz w:val="24"/>
                <w:lang w:val="uk-UA"/>
              </w:rPr>
            </w:pPr>
            <w:r w:rsidRPr="00500717">
              <w:rPr>
                <w:sz w:val="24"/>
                <w:lang w:val="uk-UA"/>
              </w:rPr>
              <w:t>заочна форма</w:t>
            </w:r>
          </w:p>
        </w:tc>
      </w:tr>
      <w:tr w:rsidR="00CA0F5E" w:rsidRPr="00CB22C0" w:rsidTr="00CA0F5E">
        <w:trPr>
          <w:gridAfter w:val="1"/>
          <w:wAfter w:w="7" w:type="dxa"/>
          <w:trHeight w:val="360"/>
          <w:jc w:val="center"/>
        </w:trPr>
        <w:tc>
          <w:tcPr>
            <w:tcW w:w="1560" w:type="dxa"/>
            <w:vAlign w:val="center"/>
          </w:tcPr>
          <w:p w:rsidR="00CA0F5E" w:rsidRDefault="00500717" w:rsidP="00CA0F5E">
            <w:pPr>
              <w:jc w:val="both"/>
              <w:rPr>
                <w:sz w:val="24"/>
                <w:lang w:val="uk-UA"/>
              </w:rPr>
            </w:pPr>
            <w:r>
              <w:rPr>
                <w:sz w:val="24"/>
                <w:lang w:val="uk-UA"/>
              </w:rPr>
              <w:t>120 год.</w:t>
            </w:r>
          </w:p>
        </w:tc>
        <w:tc>
          <w:tcPr>
            <w:tcW w:w="1843" w:type="dxa"/>
            <w:vAlign w:val="center"/>
          </w:tcPr>
          <w:p w:rsidR="00CA0F5E" w:rsidRDefault="00500717" w:rsidP="00CA0F5E">
            <w:pPr>
              <w:jc w:val="both"/>
              <w:rPr>
                <w:sz w:val="24"/>
                <w:lang w:val="uk-UA"/>
              </w:rPr>
            </w:pPr>
            <w:r>
              <w:rPr>
                <w:sz w:val="24"/>
                <w:lang w:val="uk-UA"/>
              </w:rPr>
              <w:t>90 год.</w:t>
            </w:r>
          </w:p>
        </w:tc>
        <w:tc>
          <w:tcPr>
            <w:tcW w:w="3212" w:type="dxa"/>
            <w:vMerge/>
            <w:vAlign w:val="center"/>
          </w:tcPr>
          <w:p w:rsidR="00CA0F5E" w:rsidRPr="00CB22C0" w:rsidRDefault="00CA0F5E" w:rsidP="00ED6BCC">
            <w:pPr>
              <w:ind w:firstLine="709"/>
              <w:jc w:val="both"/>
              <w:rPr>
                <w:sz w:val="24"/>
                <w:lang w:val="uk-UA"/>
              </w:rPr>
            </w:pPr>
          </w:p>
        </w:tc>
        <w:tc>
          <w:tcPr>
            <w:tcW w:w="1545" w:type="dxa"/>
            <w:vAlign w:val="center"/>
          </w:tcPr>
          <w:p w:rsidR="00CA0F5E" w:rsidRPr="00500717" w:rsidRDefault="00CA0F5E" w:rsidP="00ED6BCC">
            <w:pPr>
              <w:jc w:val="both"/>
              <w:rPr>
                <w:sz w:val="24"/>
                <w:lang w:val="uk-UA"/>
              </w:rPr>
            </w:pPr>
            <w:r w:rsidRPr="00500717">
              <w:rPr>
                <w:sz w:val="24"/>
                <w:lang w:val="uk-UA"/>
              </w:rPr>
              <w:t>20 год.</w:t>
            </w:r>
          </w:p>
        </w:tc>
        <w:tc>
          <w:tcPr>
            <w:tcW w:w="1763" w:type="dxa"/>
            <w:gridSpan w:val="4"/>
            <w:vAlign w:val="center"/>
          </w:tcPr>
          <w:p w:rsidR="00CA0F5E" w:rsidRPr="00500717" w:rsidRDefault="00500717" w:rsidP="00ED6BCC">
            <w:pPr>
              <w:jc w:val="both"/>
              <w:rPr>
                <w:sz w:val="24"/>
                <w:lang w:val="uk-UA"/>
              </w:rPr>
            </w:pPr>
            <w:r w:rsidRPr="00500717">
              <w:rPr>
                <w:sz w:val="24"/>
                <w:lang w:val="uk-UA"/>
              </w:rPr>
              <w:t>6 год.</w:t>
            </w:r>
          </w:p>
        </w:tc>
      </w:tr>
      <w:tr w:rsidR="00121ADE" w:rsidRPr="00CB22C0" w:rsidTr="00CA0F5E">
        <w:trPr>
          <w:gridAfter w:val="1"/>
          <w:wAfter w:w="7" w:type="dxa"/>
          <w:trHeight w:val="240"/>
          <w:jc w:val="center"/>
        </w:trPr>
        <w:tc>
          <w:tcPr>
            <w:tcW w:w="3403" w:type="dxa"/>
            <w:gridSpan w:val="2"/>
            <w:vMerge w:val="restart"/>
          </w:tcPr>
          <w:p w:rsidR="00121ADE" w:rsidRPr="00CB22C0" w:rsidRDefault="00121ADE" w:rsidP="00ED6BCC">
            <w:pPr>
              <w:jc w:val="both"/>
              <w:rPr>
                <w:sz w:val="24"/>
                <w:lang w:val="uk-UA"/>
              </w:rPr>
            </w:pPr>
            <w:r w:rsidRPr="00CB22C0">
              <w:rPr>
                <w:sz w:val="24"/>
                <w:lang w:val="uk-UA"/>
              </w:rPr>
              <w:t>Тижневих годин для денної форми навчання:</w:t>
            </w:r>
          </w:p>
          <w:p w:rsidR="00121ADE" w:rsidRPr="00CB22C0" w:rsidRDefault="00121ADE" w:rsidP="00ED6BCC">
            <w:pPr>
              <w:jc w:val="both"/>
              <w:rPr>
                <w:sz w:val="24"/>
                <w:lang w:val="uk-UA"/>
              </w:rPr>
            </w:pPr>
            <w:r w:rsidRPr="00CB22C0">
              <w:rPr>
                <w:sz w:val="24"/>
                <w:lang w:val="uk-UA"/>
              </w:rPr>
              <w:t xml:space="preserve">аудиторних – </w:t>
            </w:r>
            <w:r w:rsidR="00AF57C2" w:rsidRPr="00CB22C0">
              <w:rPr>
                <w:sz w:val="24"/>
                <w:lang w:val="uk-UA"/>
              </w:rPr>
              <w:t>6</w:t>
            </w:r>
            <w:r w:rsidR="00500717">
              <w:rPr>
                <w:sz w:val="24"/>
                <w:lang w:val="uk-UA"/>
              </w:rPr>
              <w:t xml:space="preserve"> год.</w:t>
            </w:r>
          </w:p>
          <w:p w:rsidR="00ED6BCC" w:rsidRPr="00500717" w:rsidRDefault="00121ADE" w:rsidP="00ED6BCC">
            <w:pPr>
              <w:jc w:val="both"/>
              <w:rPr>
                <w:sz w:val="24"/>
                <w:lang w:val="uk-UA"/>
              </w:rPr>
            </w:pPr>
            <w:r w:rsidRPr="00500717">
              <w:rPr>
                <w:sz w:val="24"/>
                <w:lang w:val="uk-UA"/>
              </w:rPr>
              <w:t>самостійної роботи</w:t>
            </w:r>
            <w:r w:rsidR="00ED6BCC" w:rsidRPr="00500717">
              <w:rPr>
                <w:sz w:val="24"/>
                <w:lang w:val="uk-UA"/>
              </w:rPr>
              <w:t xml:space="preserve"> </w:t>
            </w:r>
          </w:p>
          <w:p w:rsidR="00121ADE" w:rsidRPr="00CB22C0" w:rsidRDefault="00A90FFF" w:rsidP="00ED6BCC">
            <w:pPr>
              <w:jc w:val="both"/>
              <w:rPr>
                <w:sz w:val="24"/>
                <w:lang w:val="uk-UA"/>
              </w:rPr>
            </w:pPr>
            <w:r w:rsidRPr="00500717">
              <w:rPr>
                <w:sz w:val="24"/>
                <w:lang w:val="uk-UA"/>
              </w:rPr>
              <w:t xml:space="preserve">студента – </w:t>
            </w:r>
            <w:r w:rsidR="00500717" w:rsidRPr="00500717">
              <w:rPr>
                <w:sz w:val="24"/>
                <w:lang w:val="uk-UA"/>
              </w:rPr>
              <w:t>12</w:t>
            </w:r>
            <w:r w:rsidR="00500717">
              <w:rPr>
                <w:sz w:val="24"/>
                <w:lang w:val="uk-UA"/>
              </w:rPr>
              <w:t xml:space="preserve"> год.</w:t>
            </w:r>
          </w:p>
        </w:tc>
        <w:tc>
          <w:tcPr>
            <w:tcW w:w="3212" w:type="dxa"/>
            <w:vMerge w:val="restart"/>
          </w:tcPr>
          <w:p w:rsidR="00121ADE" w:rsidRPr="00CB22C0" w:rsidRDefault="00121ADE" w:rsidP="00ED6BCC">
            <w:pPr>
              <w:ind w:firstLine="709"/>
              <w:jc w:val="both"/>
              <w:rPr>
                <w:sz w:val="24"/>
                <w:lang w:val="uk-UA"/>
              </w:rPr>
            </w:pPr>
          </w:p>
        </w:tc>
        <w:tc>
          <w:tcPr>
            <w:tcW w:w="3308" w:type="dxa"/>
            <w:gridSpan w:val="5"/>
            <w:vAlign w:val="center"/>
          </w:tcPr>
          <w:p w:rsidR="00121ADE" w:rsidRPr="00500717" w:rsidRDefault="00CA0F5E" w:rsidP="00CB22C0">
            <w:pPr>
              <w:jc w:val="both"/>
              <w:rPr>
                <w:sz w:val="24"/>
                <w:lang w:val="uk-UA"/>
              </w:rPr>
            </w:pPr>
            <w:r w:rsidRPr="00500717">
              <w:rPr>
                <w:sz w:val="24"/>
                <w:lang w:val="uk-UA"/>
              </w:rPr>
              <w:t xml:space="preserve">            Семінарські</w:t>
            </w:r>
          </w:p>
        </w:tc>
      </w:tr>
      <w:tr w:rsidR="00CA0F5E" w:rsidRPr="00CB22C0" w:rsidTr="00CA0F5E">
        <w:trPr>
          <w:gridAfter w:val="1"/>
          <w:wAfter w:w="7" w:type="dxa"/>
          <w:trHeight w:val="210"/>
          <w:jc w:val="center"/>
        </w:trPr>
        <w:tc>
          <w:tcPr>
            <w:tcW w:w="3403" w:type="dxa"/>
            <w:gridSpan w:val="2"/>
            <w:vMerge/>
          </w:tcPr>
          <w:p w:rsidR="00CA0F5E" w:rsidRPr="00CB22C0" w:rsidRDefault="00CA0F5E" w:rsidP="00CA0F5E">
            <w:pPr>
              <w:jc w:val="both"/>
              <w:rPr>
                <w:sz w:val="24"/>
                <w:lang w:val="uk-UA"/>
              </w:rPr>
            </w:pPr>
          </w:p>
        </w:tc>
        <w:tc>
          <w:tcPr>
            <w:tcW w:w="3212" w:type="dxa"/>
            <w:vMerge/>
          </w:tcPr>
          <w:p w:rsidR="00CA0F5E" w:rsidRPr="00CB22C0" w:rsidRDefault="00CA0F5E" w:rsidP="00CA0F5E">
            <w:pPr>
              <w:ind w:firstLine="709"/>
              <w:jc w:val="both"/>
              <w:rPr>
                <w:sz w:val="24"/>
                <w:lang w:val="uk-UA"/>
              </w:rPr>
            </w:pPr>
          </w:p>
        </w:tc>
        <w:tc>
          <w:tcPr>
            <w:tcW w:w="1575" w:type="dxa"/>
            <w:gridSpan w:val="3"/>
            <w:vAlign w:val="center"/>
          </w:tcPr>
          <w:p w:rsidR="00CA0F5E" w:rsidRPr="00500717" w:rsidRDefault="00CA0F5E" w:rsidP="00CA0F5E">
            <w:pPr>
              <w:jc w:val="both"/>
              <w:rPr>
                <w:sz w:val="24"/>
                <w:lang w:val="uk-UA"/>
              </w:rPr>
            </w:pPr>
            <w:r w:rsidRPr="00500717">
              <w:rPr>
                <w:sz w:val="24"/>
                <w:lang w:val="uk-UA"/>
              </w:rPr>
              <w:t>денна форма</w:t>
            </w:r>
          </w:p>
        </w:tc>
        <w:tc>
          <w:tcPr>
            <w:tcW w:w="1733" w:type="dxa"/>
            <w:gridSpan w:val="2"/>
            <w:vAlign w:val="center"/>
          </w:tcPr>
          <w:p w:rsidR="00CA0F5E" w:rsidRPr="00500717" w:rsidRDefault="00CA0F5E" w:rsidP="00CA0F5E">
            <w:pPr>
              <w:jc w:val="both"/>
              <w:rPr>
                <w:sz w:val="24"/>
                <w:lang w:val="uk-UA"/>
              </w:rPr>
            </w:pPr>
            <w:r w:rsidRPr="00500717">
              <w:rPr>
                <w:sz w:val="24"/>
                <w:lang w:val="uk-UA"/>
              </w:rPr>
              <w:t>заочна форма</w:t>
            </w:r>
          </w:p>
        </w:tc>
      </w:tr>
      <w:tr w:rsidR="00CA0F5E" w:rsidRPr="00CB22C0" w:rsidTr="00CA0F5E">
        <w:trPr>
          <w:gridAfter w:val="1"/>
          <w:wAfter w:w="7" w:type="dxa"/>
          <w:trHeight w:val="210"/>
          <w:jc w:val="center"/>
        </w:trPr>
        <w:tc>
          <w:tcPr>
            <w:tcW w:w="3403" w:type="dxa"/>
            <w:gridSpan w:val="2"/>
            <w:vMerge/>
          </w:tcPr>
          <w:p w:rsidR="00CA0F5E" w:rsidRPr="00CB22C0" w:rsidRDefault="00CA0F5E" w:rsidP="00CA0F5E">
            <w:pPr>
              <w:jc w:val="both"/>
              <w:rPr>
                <w:sz w:val="24"/>
                <w:lang w:val="uk-UA"/>
              </w:rPr>
            </w:pPr>
          </w:p>
        </w:tc>
        <w:tc>
          <w:tcPr>
            <w:tcW w:w="3212" w:type="dxa"/>
            <w:vMerge/>
          </w:tcPr>
          <w:p w:rsidR="00CA0F5E" w:rsidRPr="00CB22C0" w:rsidRDefault="00CA0F5E" w:rsidP="00CA0F5E">
            <w:pPr>
              <w:ind w:firstLine="709"/>
              <w:jc w:val="both"/>
              <w:rPr>
                <w:sz w:val="24"/>
                <w:lang w:val="uk-UA"/>
              </w:rPr>
            </w:pPr>
          </w:p>
        </w:tc>
        <w:tc>
          <w:tcPr>
            <w:tcW w:w="1575" w:type="dxa"/>
            <w:gridSpan w:val="3"/>
            <w:vAlign w:val="center"/>
          </w:tcPr>
          <w:p w:rsidR="00CA0F5E" w:rsidRPr="00500717" w:rsidRDefault="00CA0F5E" w:rsidP="00CA0F5E">
            <w:pPr>
              <w:jc w:val="both"/>
              <w:rPr>
                <w:sz w:val="24"/>
                <w:lang w:val="uk-UA"/>
              </w:rPr>
            </w:pPr>
            <w:r w:rsidRPr="00500717">
              <w:rPr>
                <w:sz w:val="24"/>
                <w:lang w:val="uk-UA"/>
              </w:rPr>
              <w:t>20 год.</w:t>
            </w:r>
          </w:p>
        </w:tc>
        <w:tc>
          <w:tcPr>
            <w:tcW w:w="1733" w:type="dxa"/>
            <w:gridSpan w:val="2"/>
            <w:vAlign w:val="center"/>
          </w:tcPr>
          <w:p w:rsidR="00CA0F5E" w:rsidRPr="00500717" w:rsidRDefault="00500717" w:rsidP="00CA0F5E">
            <w:pPr>
              <w:jc w:val="both"/>
              <w:rPr>
                <w:sz w:val="24"/>
                <w:lang w:val="uk-UA"/>
              </w:rPr>
            </w:pPr>
            <w:r w:rsidRPr="00500717">
              <w:rPr>
                <w:sz w:val="24"/>
                <w:lang w:val="uk-UA"/>
              </w:rPr>
              <w:t>4 год</w:t>
            </w:r>
          </w:p>
        </w:tc>
      </w:tr>
      <w:tr w:rsidR="00121ADE" w:rsidRPr="00CB22C0" w:rsidTr="00CA0F5E">
        <w:trPr>
          <w:gridAfter w:val="1"/>
          <w:wAfter w:w="7" w:type="dxa"/>
          <w:trHeight w:val="285"/>
          <w:jc w:val="center"/>
        </w:trPr>
        <w:tc>
          <w:tcPr>
            <w:tcW w:w="3403" w:type="dxa"/>
            <w:gridSpan w:val="2"/>
            <w:vMerge/>
            <w:vAlign w:val="center"/>
          </w:tcPr>
          <w:p w:rsidR="00121ADE" w:rsidRPr="00CB22C0" w:rsidRDefault="00121ADE" w:rsidP="00ED6BCC">
            <w:pPr>
              <w:ind w:firstLine="709"/>
              <w:jc w:val="both"/>
              <w:rPr>
                <w:sz w:val="24"/>
                <w:lang w:val="uk-UA"/>
              </w:rPr>
            </w:pPr>
          </w:p>
        </w:tc>
        <w:tc>
          <w:tcPr>
            <w:tcW w:w="3212" w:type="dxa"/>
            <w:vMerge/>
            <w:vAlign w:val="center"/>
          </w:tcPr>
          <w:p w:rsidR="00121ADE" w:rsidRPr="00CB22C0" w:rsidRDefault="00121ADE" w:rsidP="00ED6BCC">
            <w:pPr>
              <w:ind w:firstLine="709"/>
              <w:jc w:val="both"/>
              <w:rPr>
                <w:sz w:val="24"/>
                <w:lang w:val="uk-UA"/>
              </w:rPr>
            </w:pPr>
          </w:p>
        </w:tc>
        <w:tc>
          <w:tcPr>
            <w:tcW w:w="3308" w:type="dxa"/>
            <w:gridSpan w:val="5"/>
            <w:vAlign w:val="center"/>
          </w:tcPr>
          <w:p w:rsidR="00121ADE" w:rsidRPr="00500717" w:rsidRDefault="00CA0F5E" w:rsidP="00CB22C0">
            <w:pPr>
              <w:jc w:val="both"/>
              <w:rPr>
                <w:sz w:val="24"/>
                <w:lang w:val="uk-UA"/>
              </w:rPr>
            </w:pPr>
            <w:r w:rsidRPr="00500717">
              <w:rPr>
                <w:sz w:val="24"/>
                <w:lang w:val="uk-UA"/>
              </w:rPr>
              <w:t xml:space="preserve">       Самостійна робота</w:t>
            </w:r>
          </w:p>
        </w:tc>
      </w:tr>
      <w:tr w:rsidR="00CA0F5E" w:rsidRPr="00CB22C0" w:rsidTr="00CA0F5E">
        <w:trPr>
          <w:gridAfter w:val="1"/>
          <w:wAfter w:w="7" w:type="dxa"/>
          <w:trHeight w:val="210"/>
          <w:jc w:val="center"/>
        </w:trPr>
        <w:tc>
          <w:tcPr>
            <w:tcW w:w="3403" w:type="dxa"/>
            <w:gridSpan w:val="2"/>
            <w:vMerge/>
            <w:vAlign w:val="center"/>
          </w:tcPr>
          <w:p w:rsidR="00CA0F5E" w:rsidRPr="00CB22C0" w:rsidRDefault="00CA0F5E" w:rsidP="00CA0F5E">
            <w:pPr>
              <w:ind w:firstLine="709"/>
              <w:jc w:val="both"/>
              <w:rPr>
                <w:sz w:val="24"/>
                <w:lang w:val="uk-UA"/>
              </w:rPr>
            </w:pPr>
          </w:p>
        </w:tc>
        <w:tc>
          <w:tcPr>
            <w:tcW w:w="3212" w:type="dxa"/>
            <w:vMerge/>
            <w:vAlign w:val="center"/>
          </w:tcPr>
          <w:p w:rsidR="00CA0F5E" w:rsidRPr="00CB22C0" w:rsidRDefault="00CA0F5E" w:rsidP="00CA0F5E">
            <w:pPr>
              <w:ind w:firstLine="709"/>
              <w:jc w:val="both"/>
              <w:rPr>
                <w:sz w:val="24"/>
                <w:lang w:val="uk-UA"/>
              </w:rPr>
            </w:pPr>
          </w:p>
        </w:tc>
        <w:tc>
          <w:tcPr>
            <w:tcW w:w="1560" w:type="dxa"/>
            <w:gridSpan w:val="2"/>
            <w:vAlign w:val="center"/>
          </w:tcPr>
          <w:p w:rsidR="00CA0F5E" w:rsidRPr="00500717" w:rsidRDefault="00CA0F5E" w:rsidP="00CA0F5E">
            <w:pPr>
              <w:jc w:val="both"/>
              <w:rPr>
                <w:sz w:val="24"/>
                <w:lang w:val="uk-UA"/>
              </w:rPr>
            </w:pPr>
            <w:r w:rsidRPr="00500717">
              <w:rPr>
                <w:sz w:val="24"/>
                <w:lang w:val="uk-UA"/>
              </w:rPr>
              <w:t>денна форма</w:t>
            </w:r>
          </w:p>
        </w:tc>
        <w:tc>
          <w:tcPr>
            <w:tcW w:w="1748" w:type="dxa"/>
            <w:gridSpan w:val="3"/>
            <w:vAlign w:val="center"/>
          </w:tcPr>
          <w:p w:rsidR="00CA0F5E" w:rsidRPr="00500717" w:rsidRDefault="00CA0F5E" w:rsidP="00CA0F5E">
            <w:pPr>
              <w:jc w:val="both"/>
              <w:rPr>
                <w:sz w:val="24"/>
                <w:lang w:val="uk-UA"/>
              </w:rPr>
            </w:pPr>
            <w:r w:rsidRPr="00500717">
              <w:rPr>
                <w:sz w:val="24"/>
                <w:lang w:val="uk-UA"/>
              </w:rPr>
              <w:t>заочна форма</w:t>
            </w:r>
          </w:p>
        </w:tc>
      </w:tr>
      <w:tr w:rsidR="00CA0F5E" w:rsidRPr="00CB22C0" w:rsidTr="00CA0F5E">
        <w:trPr>
          <w:gridAfter w:val="1"/>
          <w:wAfter w:w="7" w:type="dxa"/>
          <w:trHeight w:val="165"/>
          <w:jc w:val="center"/>
        </w:trPr>
        <w:tc>
          <w:tcPr>
            <w:tcW w:w="3403" w:type="dxa"/>
            <w:gridSpan w:val="2"/>
            <w:vMerge/>
            <w:vAlign w:val="center"/>
          </w:tcPr>
          <w:p w:rsidR="00CA0F5E" w:rsidRPr="00CB22C0" w:rsidRDefault="00CA0F5E" w:rsidP="00CA0F5E">
            <w:pPr>
              <w:ind w:firstLine="709"/>
              <w:jc w:val="both"/>
              <w:rPr>
                <w:sz w:val="24"/>
                <w:lang w:val="uk-UA"/>
              </w:rPr>
            </w:pPr>
          </w:p>
        </w:tc>
        <w:tc>
          <w:tcPr>
            <w:tcW w:w="3212" w:type="dxa"/>
            <w:vMerge/>
            <w:vAlign w:val="center"/>
          </w:tcPr>
          <w:p w:rsidR="00CA0F5E" w:rsidRPr="00CB22C0" w:rsidRDefault="00CA0F5E" w:rsidP="00CA0F5E">
            <w:pPr>
              <w:ind w:firstLine="709"/>
              <w:jc w:val="both"/>
              <w:rPr>
                <w:sz w:val="24"/>
                <w:lang w:val="uk-UA"/>
              </w:rPr>
            </w:pPr>
          </w:p>
        </w:tc>
        <w:tc>
          <w:tcPr>
            <w:tcW w:w="1560" w:type="dxa"/>
            <w:gridSpan w:val="2"/>
            <w:vAlign w:val="center"/>
          </w:tcPr>
          <w:p w:rsidR="00CA0F5E" w:rsidRPr="00500717" w:rsidRDefault="00500717" w:rsidP="00CA0F5E">
            <w:pPr>
              <w:jc w:val="both"/>
              <w:rPr>
                <w:sz w:val="24"/>
                <w:lang w:val="uk-UA"/>
              </w:rPr>
            </w:pPr>
            <w:r w:rsidRPr="00500717">
              <w:rPr>
                <w:sz w:val="24"/>
                <w:lang w:val="uk-UA"/>
              </w:rPr>
              <w:t>80 год.</w:t>
            </w:r>
          </w:p>
        </w:tc>
        <w:tc>
          <w:tcPr>
            <w:tcW w:w="1748" w:type="dxa"/>
            <w:gridSpan w:val="3"/>
            <w:vAlign w:val="center"/>
          </w:tcPr>
          <w:p w:rsidR="00CA0F5E" w:rsidRPr="00500717" w:rsidRDefault="00500717" w:rsidP="00CA0F5E">
            <w:pPr>
              <w:jc w:val="both"/>
              <w:rPr>
                <w:sz w:val="24"/>
                <w:lang w:val="uk-UA"/>
              </w:rPr>
            </w:pPr>
            <w:r w:rsidRPr="00500717">
              <w:rPr>
                <w:sz w:val="24"/>
                <w:lang w:val="uk-UA"/>
              </w:rPr>
              <w:t>80 год.</w:t>
            </w:r>
          </w:p>
        </w:tc>
      </w:tr>
      <w:tr w:rsidR="00121ADE" w:rsidRPr="00CB22C0" w:rsidTr="00CA0F5E">
        <w:trPr>
          <w:gridAfter w:val="1"/>
          <w:wAfter w:w="7" w:type="dxa"/>
          <w:trHeight w:val="450"/>
          <w:jc w:val="center"/>
        </w:trPr>
        <w:tc>
          <w:tcPr>
            <w:tcW w:w="3403" w:type="dxa"/>
            <w:gridSpan w:val="2"/>
            <w:vMerge/>
            <w:vAlign w:val="center"/>
          </w:tcPr>
          <w:p w:rsidR="00121ADE" w:rsidRPr="00CB22C0" w:rsidRDefault="00121ADE" w:rsidP="00ED6BCC">
            <w:pPr>
              <w:ind w:firstLine="709"/>
              <w:jc w:val="both"/>
              <w:rPr>
                <w:sz w:val="24"/>
                <w:lang w:val="uk-UA"/>
              </w:rPr>
            </w:pPr>
          </w:p>
        </w:tc>
        <w:tc>
          <w:tcPr>
            <w:tcW w:w="3212" w:type="dxa"/>
            <w:vMerge/>
            <w:vAlign w:val="center"/>
          </w:tcPr>
          <w:p w:rsidR="00121ADE" w:rsidRPr="00CB22C0" w:rsidRDefault="00121ADE" w:rsidP="00ED6BCC">
            <w:pPr>
              <w:ind w:firstLine="709"/>
              <w:jc w:val="both"/>
              <w:rPr>
                <w:sz w:val="24"/>
                <w:lang w:val="uk-UA"/>
              </w:rPr>
            </w:pPr>
          </w:p>
        </w:tc>
        <w:tc>
          <w:tcPr>
            <w:tcW w:w="3308" w:type="dxa"/>
            <w:gridSpan w:val="5"/>
            <w:vAlign w:val="center"/>
          </w:tcPr>
          <w:p w:rsidR="00121ADE" w:rsidRPr="00500717" w:rsidRDefault="00CA0F5E" w:rsidP="00CA0F5E">
            <w:pPr>
              <w:jc w:val="both"/>
              <w:rPr>
                <w:sz w:val="24"/>
                <w:lang w:val="uk-UA"/>
              </w:rPr>
            </w:pPr>
            <w:r w:rsidRPr="00500717">
              <w:rPr>
                <w:sz w:val="24"/>
                <w:lang w:val="uk-UA"/>
              </w:rPr>
              <w:t xml:space="preserve">           Вид контролю</w:t>
            </w:r>
          </w:p>
        </w:tc>
      </w:tr>
      <w:tr w:rsidR="00CA0F5E" w:rsidRPr="00CB22C0" w:rsidTr="00CA0F5E">
        <w:trPr>
          <w:gridAfter w:val="1"/>
          <w:wAfter w:w="7" w:type="dxa"/>
          <w:trHeight w:val="165"/>
          <w:jc w:val="center"/>
        </w:trPr>
        <w:tc>
          <w:tcPr>
            <w:tcW w:w="3403" w:type="dxa"/>
            <w:gridSpan w:val="2"/>
            <w:vMerge/>
            <w:vAlign w:val="center"/>
          </w:tcPr>
          <w:p w:rsidR="00CA0F5E" w:rsidRPr="00CB22C0" w:rsidRDefault="00CA0F5E" w:rsidP="00CA0F5E">
            <w:pPr>
              <w:ind w:firstLine="709"/>
              <w:jc w:val="both"/>
              <w:rPr>
                <w:sz w:val="24"/>
                <w:lang w:val="uk-UA"/>
              </w:rPr>
            </w:pPr>
          </w:p>
        </w:tc>
        <w:tc>
          <w:tcPr>
            <w:tcW w:w="3212" w:type="dxa"/>
            <w:vMerge/>
            <w:vAlign w:val="center"/>
          </w:tcPr>
          <w:p w:rsidR="00CA0F5E" w:rsidRPr="00CB22C0" w:rsidRDefault="00CA0F5E" w:rsidP="00CA0F5E">
            <w:pPr>
              <w:ind w:firstLine="709"/>
              <w:jc w:val="both"/>
              <w:rPr>
                <w:sz w:val="24"/>
                <w:lang w:val="uk-UA"/>
              </w:rPr>
            </w:pPr>
          </w:p>
        </w:tc>
        <w:tc>
          <w:tcPr>
            <w:tcW w:w="1590" w:type="dxa"/>
            <w:gridSpan w:val="4"/>
            <w:vAlign w:val="center"/>
          </w:tcPr>
          <w:p w:rsidR="00CA0F5E" w:rsidRPr="00500717" w:rsidRDefault="00CA0F5E" w:rsidP="00CA0F5E">
            <w:pPr>
              <w:jc w:val="both"/>
              <w:rPr>
                <w:sz w:val="24"/>
                <w:lang w:val="uk-UA"/>
              </w:rPr>
            </w:pPr>
            <w:r w:rsidRPr="00500717">
              <w:rPr>
                <w:sz w:val="24"/>
                <w:lang w:val="uk-UA"/>
              </w:rPr>
              <w:t>денна форма</w:t>
            </w:r>
          </w:p>
        </w:tc>
        <w:tc>
          <w:tcPr>
            <w:tcW w:w="1718" w:type="dxa"/>
            <w:vAlign w:val="center"/>
          </w:tcPr>
          <w:p w:rsidR="00CA0F5E" w:rsidRPr="00500717" w:rsidRDefault="00CA0F5E" w:rsidP="00CA0F5E">
            <w:pPr>
              <w:jc w:val="both"/>
              <w:rPr>
                <w:sz w:val="24"/>
                <w:lang w:val="uk-UA"/>
              </w:rPr>
            </w:pPr>
            <w:r w:rsidRPr="00500717">
              <w:rPr>
                <w:sz w:val="24"/>
                <w:lang w:val="uk-UA"/>
              </w:rPr>
              <w:t>заочна форма</w:t>
            </w:r>
          </w:p>
        </w:tc>
      </w:tr>
      <w:tr w:rsidR="00CA0F5E" w:rsidRPr="00CB22C0" w:rsidTr="00CA0F5E">
        <w:trPr>
          <w:gridAfter w:val="1"/>
          <w:wAfter w:w="7" w:type="dxa"/>
          <w:trHeight w:val="96"/>
          <w:jc w:val="center"/>
        </w:trPr>
        <w:tc>
          <w:tcPr>
            <w:tcW w:w="3403" w:type="dxa"/>
            <w:gridSpan w:val="2"/>
            <w:vMerge/>
            <w:vAlign w:val="center"/>
          </w:tcPr>
          <w:p w:rsidR="00CA0F5E" w:rsidRPr="00CB22C0" w:rsidRDefault="00CA0F5E" w:rsidP="00CA0F5E">
            <w:pPr>
              <w:ind w:firstLine="709"/>
              <w:jc w:val="both"/>
              <w:rPr>
                <w:sz w:val="24"/>
                <w:lang w:val="uk-UA"/>
              </w:rPr>
            </w:pPr>
          </w:p>
        </w:tc>
        <w:tc>
          <w:tcPr>
            <w:tcW w:w="3212" w:type="dxa"/>
            <w:vMerge/>
            <w:vAlign w:val="center"/>
          </w:tcPr>
          <w:p w:rsidR="00CA0F5E" w:rsidRPr="00CB22C0" w:rsidRDefault="00CA0F5E" w:rsidP="00CA0F5E">
            <w:pPr>
              <w:ind w:firstLine="709"/>
              <w:jc w:val="both"/>
              <w:rPr>
                <w:sz w:val="24"/>
                <w:lang w:val="uk-UA"/>
              </w:rPr>
            </w:pPr>
          </w:p>
        </w:tc>
        <w:tc>
          <w:tcPr>
            <w:tcW w:w="1590" w:type="dxa"/>
            <w:gridSpan w:val="4"/>
            <w:vAlign w:val="center"/>
          </w:tcPr>
          <w:p w:rsidR="00CA0F5E" w:rsidRPr="00CB22C0" w:rsidRDefault="00CA0F5E" w:rsidP="00CA0F5E">
            <w:pPr>
              <w:jc w:val="both"/>
              <w:rPr>
                <w:sz w:val="24"/>
                <w:lang w:val="uk-UA"/>
              </w:rPr>
            </w:pPr>
            <w:r>
              <w:rPr>
                <w:sz w:val="24"/>
                <w:lang w:val="uk-UA"/>
              </w:rPr>
              <w:t>іспит</w:t>
            </w:r>
          </w:p>
        </w:tc>
        <w:tc>
          <w:tcPr>
            <w:tcW w:w="1718" w:type="dxa"/>
            <w:vAlign w:val="center"/>
          </w:tcPr>
          <w:p w:rsidR="00CA0F5E" w:rsidRPr="00CB22C0" w:rsidRDefault="00500717" w:rsidP="00CA0F5E">
            <w:pPr>
              <w:jc w:val="both"/>
              <w:rPr>
                <w:sz w:val="24"/>
                <w:lang w:val="uk-UA"/>
              </w:rPr>
            </w:pPr>
            <w:r>
              <w:rPr>
                <w:sz w:val="24"/>
                <w:lang w:val="uk-UA"/>
              </w:rPr>
              <w:t>з</w:t>
            </w:r>
            <w:r w:rsidR="00CA0F5E">
              <w:rPr>
                <w:sz w:val="24"/>
                <w:lang w:val="uk-UA"/>
              </w:rPr>
              <w:t>алік</w:t>
            </w:r>
          </w:p>
        </w:tc>
      </w:tr>
    </w:tbl>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both"/>
        <w:rPr>
          <w:sz w:val="24"/>
          <w:lang w:val="uk-UA"/>
        </w:rPr>
      </w:pPr>
    </w:p>
    <w:p w:rsidR="00121ADE" w:rsidRPr="00CB22C0" w:rsidRDefault="00121ADE" w:rsidP="00ED6BCC">
      <w:pPr>
        <w:ind w:firstLine="709"/>
        <w:jc w:val="center"/>
        <w:rPr>
          <w:b/>
          <w:sz w:val="24"/>
          <w:lang w:val="uk-UA"/>
        </w:rPr>
      </w:pPr>
      <w:r w:rsidRPr="00CB22C0">
        <w:rPr>
          <w:sz w:val="24"/>
          <w:lang w:val="uk-UA"/>
        </w:rPr>
        <w:br w:type="page"/>
      </w:r>
      <w:r w:rsidRPr="00CB22C0">
        <w:rPr>
          <w:b/>
          <w:sz w:val="24"/>
          <w:lang w:val="uk-UA"/>
        </w:rPr>
        <w:lastRenderedPageBreak/>
        <w:t>2. Мета і завдання навчальної дисципліни</w:t>
      </w:r>
    </w:p>
    <w:p w:rsidR="00121ADE" w:rsidRPr="00CB22C0" w:rsidRDefault="00121ADE" w:rsidP="00ED6BCC">
      <w:pPr>
        <w:pStyle w:val="22"/>
        <w:spacing w:after="0" w:line="240" w:lineRule="auto"/>
        <w:ind w:left="0" w:firstLine="709"/>
        <w:jc w:val="both"/>
        <w:rPr>
          <w:sz w:val="24"/>
          <w:lang w:val="uk-UA"/>
        </w:rPr>
      </w:pPr>
    </w:p>
    <w:p w:rsidR="00516E3B" w:rsidRPr="00CB22C0" w:rsidRDefault="00121ADE" w:rsidP="00ED6BCC">
      <w:pPr>
        <w:ind w:firstLine="709"/>
        <w:jc w:val="both"/>
        <w:rPr>
          <w:sz w:val="24"/>
          <w:lang w:val="uk-UA"/>
        </w:rPr>
      </w:pPr>
      <w:r w:rsidRPr="00CB22C0">
        <w:rPr>
          <w:b/>
          <w:sz w:val="24"/>
          <w:lang w:val="uk-UA"/>
        </w:rPr>
        <w:t>Мета</w:t>
      </w:r>
      <w:r w:rsidR="00516E3B" w:rsidRPr="00CB22C0">
        <w:rPr>
          <w:sz w:val="24"/>
          <w:lang w:val="uk-UA"/>
        </w:rPr>
        <w:t>:</w:t>
      </w:r>
      <w:r w:rsidRPr="00CB22C0">
        <w:rPr>
          <w:sz w:val="24"/>
          <w:lang w:val="uk-UA"/>
        </w:rPr>
        <w:t xml:space="preserve"> </w:t>
      </w:r>
      <w:r w:rsidR="003A5C3A" w:rsidRPr="00CB22C0">
        <w:rPr>
          <w:color w:val="000000"/>
          <w:sz w:val="24"/>
          <w:shd w:val="clear" w:color="auto" w:fill="FFFFFF"/>
          <w:lang w:val="uk-UA"/>
        </w:rPr>
        <w:t>сформувати систему теоретичних знань, вмінь та практичних навичок</w:t>
      </w:r>
      <w:r w:rsidR="00865FA3" w:rsidRPr="00CB22C0">
        <w:rPr>
          <w:color w:val="000000"/>
          <w:sz w:val="24"/>
          <w:shd w:val="clear" w:color="auto" w:fill="FFFFFF"/>
          <w:lang w:val="uk-UA"/>
        </w:rPr>
        <w:t xml:space="preserve"> у сфері права міжнародної безпеки</w:t>
      </w:r>
      <w:r w:rsidR="00C473A5" w:rsidRPr="00CB22C0">
        <w:rPr>
          <w:sz w:val="24"/>
          <w:lang w:val="uk-UA"/>
        </w:rPr>
        <w:t>.</w:t>
      </w:r>
      <w:r w:rsidR="00516E3B" w:rsidRPr="00CB22C0">
        <w:rPr>
          <w:sz w:val="24"/>
          <w:lang w:val="uk-UA"/>
        </w:rPr>
        <w:t xml:space="preserve">  </w:t>
      </w:r>
    </w:p>
    <w:p w:rsidR="003C6EEC" w:rsidRPr="00CB22C0" w:rsidRDefault="003C6EEC" w:rsidP="00ED6BCC">
      <w:pPr>
        <w:ind w:firstLine="709"/>
        <w:jc w:val="both"/>
        <w:rPr>
          <w:sz w:val="24"/>
          <w:lang w:val="uk-UA"/>
        </w:rPr>
      </w:pPr>
    </w:p>
    <w:p w:rsidR="00121ADE" w:rsidRPr="00CB22C0" w:rsidRDefault="00121ADE" w:rsidP="00ED6BCC">
      <w:pPr>
        <w:ind w:firstLine="709"/>
        <w:jc w:val="both"/>
        <w:rPr>
          <w:b/>
          <w:sz w:val="24"/>
          <w:lang w:val="uk-UA"/>
        </w:rPr>
      </w:pPr>
      <w:r w:rsidRPr="00CB22C0">
        <w:rPr>
          <w:b/>
          <w:sz w:val="24"/>
          <w:lang w:val="uk-UA"/>
        </w:rPr>
        <w:t>Завдання:</w:t>
      </w:r>
    </w:p>
    <w:p w:rsidR="00516E3B" w:rsidRPr="00CB22C0" w:rsidRDefault="00516E3B" w:rsidP="00ED6BCC">
      <w:pPr>
        <w:ind w:firstLine="709"/>
        <w:jc w:val="both"/>
        <w:rPr>
          <w:b/>
          <w:sz w:val="24"/>
          <w:lang w:val="uk-UA"/>
        </w:rPr>
      </w:pPr>
    </w:p>
    <w:p w:rsidR="00F65825" w:rsidRPr="00CB22C0" w:rsidRDefault="00F65825" w:rsidP="00ED6BCC">
      <w:pPr>
        <w:pStyle w:val="22"/>
        <w:keepLines/>
        <w:numPr>
          <w:ilvl w:val="0"/>
          <w:numId w:val="8"/>
        </w:numPr>
        <w:spacing w:after="0" w:line="240" w:lineRule="auto"/>
        <w:ind w:left="0" w:firstLine="709"/>
        <w:jc w:val="both"/>
        <w:rPr>
          <w:bCs/>
          <w:sz w:val="24"/>
          <w:lang w:val="uk-UA"/>
        </w:rPr>
      </w:pPr>
      <w:r w:rsidRPr="00CB22C0">
        <w:rPr>
          <w:bCs/>
          <w:sz w:val="24"/>
          <w:lang w:val="uk-UA"/>
        </w:rPr>
        <w:t xml:space="preserve">сформувати уявлення про основні принципи і норми </w:t>
      </w:r>
      <w:r w:rsidR="00AF57C2" w:rsidRPr="00CB22C0">
        <w:rPr>
          <w:bCs/>
          <w:sz w:val="24"/>
          <w:lang w:val="uk-UA"/>
        </w:rPr>
        <w:t>права міжнародної безпеки</w:t>
      </w:r>
      <w:r w:rsidRPr="00CB22C0">
        <w:rPr>
          <w:bCs/>
          <w:sz w:val="24"/>
          <w:lang w:val="uk-UA"/>
        </w:rPr>
        <w:t>;</w:t>
      </w:r>
    </w:p>
    <w:p w:rsidR="00516E3B" w:rsidRPr="00CB22C0" w:rsidRDefault="00F65825" w:rsidP="00ED6BCC">
      <w:pPr>
        <w:pStyle w:val="22"/>
        <w:keepLines/>
        <w:numPr>
          <w:ilvl w:val="0"/>
          <w:numId w:val="8"/>
        </w:numPr>
        <w:spacing w:after="0" w:line="240" w:lineRule="auto"/>
        <w:ind w:left="0" w:firstLine="709"/>
        <w:jc w:val="both"/>
        <w:rPr>
          <w:bCs/>
          <w:sz w:val="24"/>
          <w:lang w:val="uk-UA"/>
        </w:rPr>
      </w:pPr>
      <w:r w:rsidRPr="00CB22C0">
        <w:rPr>
          <w:bCs/>
          <w:sz w:val="24"/>
          <w:lang w:val="uk-UA"/>
        </w:rPr>
        <w:t>систематизувати основні</w:t>
      </w:r>
      <w:r w:rsidR="00B53C0D" w:rsidRPr="00CB22C0">
        <w:rPr>
          <w:bCs/>
          <w:sz w:val="24"/>
          <w:lang w:val="uk-UA"/>
        </w:rPr>
        <w:t xml:space="preserve"> </w:t>
      </w:r>
      <w:r w:rsidRPr="00CB22C0">
        <w:rPr>
          <w:bCs/>
          <w:sz w:val="24"/>
          <w:lang w:val="uk-UA"/>
        </w:rPr>
        <w:t>підходи</w:t>
      </w:r>
      <w:r w:rsidR="00516E3B" w:rsidRPr="00CB22C0">
        <w:rPr>
          <w:bCs/>
          <w:sz w:val="24"/>
          <w:lang w:val="uk-UA"/>
        </w:rPr>
        <w:t xml:space="preserve"> щодо розуміння </w:t>
      </w:r>
      <w:r w:rsidR="00B53C0D" w:rsidRPr="00CB22C0">
        <w:rPr>
          <w:bCs/>
          <w:sz w:val="24"/>
          <w:lang w:val="uk-UA"/>
        </w:rPr>
        <w:t xml:space="preserve">ключових понять </w:t>
      </w:r>
      <w:r w:rsidR="00AF57C2" w:rsidRPr="00CB22C0">
        <w:rPr>
          <w:bCs/>
          <w:sz w:val="24"/>
          <w:lang w:val="uk-UA"/>
        </w:rPr>
        <w:t>у сфері міжнародної безпеки</w:t>
      </w:r>
      <w:r w:rsidR="00516E3B" w:rsidRPr="00CB22C0">
        <w:rPr>
          <w:bCs/>
          <w:sz w:val="24"/>
          <w:lang w:val="uk-UA"/>
        </w:rPr>
        <w:t>;</w:t>
      </w:r>
    </w:p>
    <w:p w:rsidR="00670F66" w:rsidRPr="00F44D38" w:rsidRDefault="003B7DD9" w:rsidP="00ED6BCC">
      <w:pPr>
        <w:keepLines/>
        <w:numPr>
          <w:ilvl w:val="0"/>
          <w:numId w:val="8"/>
        </w:numPr>
        <w:ind w:left="0" w:firstLine="709"/>
        <w:jc w:val="both"/>
        <w:rPr>
          <w:sz w:val="24"/>
          <w:lang w:val="uk-UA"/>
        </w:rPr>
      </w:pPr>
      <w:r w:rsidRPr="00CB22C0">
        <w:rPr>
          <w:bCs/>
          <w:sz w:val="24"/>
          <w:lang w:val="uk-UA"/>
        </w:rPr>
        <w:t>поглибити</w:t>
      </w:r>
      <w:r w:rsidR="006C2E92" w:rsidRPr="00CB22C0">
        <w:rPr>
          <w:bCs/>
          <w:sz w:val="24"/>
          <w:lang w:val="uk-UA"/>
        </w:rPr>
        <w:t xml:space="preserve"> </w:t>
      </w:r>
      <w:r w:rsidRPr="00CB22C0">
        <w:rPr>
          <w:bCs/>
          <w:sz w:val="24"/>
          <w:lang w:val="uk-UA"/>
        </w:rPr>
        <w:t>н</w:t>
      </w:r>
      <w:r w:rsidR="00516E3B" w:rsidRPr="00CB22C0">
        <w:rPr>
          <w:bCs/>
          <w:sz w:val="24"/>
          <w:lang w:val="uk-UA"/>
        </w:rPr>
        <w:t>авич</w:t>
      </w:r>
      <w:r w:rsidR="006C2E92" w:rsidRPr="00CB22C0">
        <w:rPr>
          <w:bCs/>
          <w:sz w:val="24"/>
          <w:lang w:val="uk-UA"/>
        </w:rPr>
        <w:t xml:space="preserve">ки системного аналізу міжнародно-правових </w:t>
      </w:r>
      <w:r w:rsidR="00AF57C2" w:rsidRPr="00CB22C0">
        <w:rPr>
          <w:bCs/>
          <w:sz w:val="24"/>
          <w:lang w:val="uk-UA"/>
        </w:rPr>
        <w:t xml:space="preserve">актів та </w:t>
      </w:r>
      <w:r w:rsidR="00724F79" w:rsidRPr="00CB22C0">
        <w:rPr>
          <w:bCs/>
          <w:sz w:val="24"/>
          <w:lang w:val="uk-UA"/>
        </w:rPr>
        <w:t>їх застосування</w:t>
      </w:r>
      <w:r w:rsidR="00670F66" w:rsidRPr="00CB22C0">
        <w:rPr>
          <w:bCs/>
          <w:sz w:val="24"/>
          <w:lang w:val="uk-UA"/>
        </w:rPr>
        <w:t>;</w:t>
      </w:r>
    </w:p>
    <w:p w:rsidR="00240E88" w:rsidRPr="00240E88" w:rsidRDefault="00F44D38" w:rsidP="00EB186D">
      <w:pPr>
        <w:keepLines/>
        <w:numPr>
          <w:ilvl w:val="0"/>
          <w:numId w:val="8"/>
        </w:numPr>
        <w:ind w:left="0" w:firstLine="709"/>
        <w:jc w:val="both"/>
        <w:rPr>
          <w:bCs/>
          <w:sz w:val="24"/>
          <w:lang w:val="uk-UA"/>
        </w:rPr>
      </w:pPr>
      <w:r w:rsidRPr="00240E88">
        <w:rPr>
          <w:bCs/>
          <w:sz w:val="24"/>
          <w:lang w:val="uk-UA"/>
        </w:rPr>
        <w:t xml:space="preserve">поглибити вміння студента щодо формулювання власних юридичних висновків </w:t>
      </w:r>
      <w:r w:rsidR="00240E88" w:rsidRPr="00240E88">
        <w:rPr>
          <w:bCs/>
          <w:sz w:val="24"/>
          <w:lang w:val="uk-UA"/>
        </w:rPr>
        <w:t>про</w:t>
      </w:r>
      <w:r w:rsidRPr="00240E88">
        <w:rPr>
          <w:bCs/>
          <w:sz w:val="24"/>
          <w:lang w:val="uk-UA"/>
        </w:rPr>
        <w:t xml:space="preserve"> </w:t>
      </w:r>
      <w:r w:rsidR="00240E88" w:rsidRPr="00240E88">
        <w:rPr>
          <w:bCs/>
          <w:sz w:val="24"/>
          <w:lang w:val="uk-UA"/>
        </w:rPr>
        <w:t>сучасну міжнародно-правову ситуацію, використання різних джерела безпосередньої й опосередкованої інформації для з’ясування потрібних обставин і фактів;</w:t>
      </w:r>
    </w:p>
    <w:p w:rsidR="00516E3B" w:rsidRPr="00CB22C0" w:rsidRDefault="00724F79" w:rsidP="00ED6BCC">
      <w:pPr>
        <w:keepLines/>
        <w:numPr>
          <w:ilvl w:val="0"/>
          <w:numId w:val="8"/>
        </w:numPr>
        <w:ind w:left="0" w:firstLine="709"/>
        <w:jc w:val="both"/>
        <w:rPr>
          <w:sz w:val="24"/>
          <w:lang w:val="uk-UA"/>
        </w:rPr>
      </w:pPr>
      <w:r w:rsidRPr="00CB22C0">
        <w:rPr>
          <w:sz w:val="24"/>
          <w:lang w:val="uk-UA"/>
        </w:rPr>
        <w:t xml:space="preserve">сприяти самостійній </w:t>
      </w:r>
      <w:r w:rsidR="00670F66" w:rsidRPr="00CB22C0">
        <w:rPr>
          <w:sz w:val="24"/>
          <w:lang w:val="uk-UA"/>
        </w:rPr>
        <w:t>науковій роботі студентів.</w:t>
      </w:r>
    </w:p>
    <w:p w:rsidR="00516E3B" w:rsidRPr="00CB22C0" w:rsidRDefault="00516E3B" w:rsidP="00ED6BCC">
      <w:pPr>
        <w:ind w:firstLine="709"/>
        <w:jc w:val="both"/>
        <w:rPr>
          <w:b/>
          <w:sz w:val="24"/>
          <w:lang w:val="uk-UA"/>
        </w:rPr>
      </w:pPr>
    </w:p>
    <w:p w:rsidR="00121ADE" w:rsidRPr="00CB22C0" w:rsidRDefault="00121ADE" w:rsidP="00ED6BCC">
      <w:pPr>
        <w:ind w:firstLine="709"/>
        <w:jc w:val="both"/>
        <w:rPr>
          <w:b/>
          <w:sz w:val="24"/>
          <w:lang w:val="uk-UA"/>
        </w:rPr>
      </w:pPr>
      <w:r w:rsidRPr="00CB22C0">
        <w:rPr>
          <w:b/>
          <w:sz w:val="24"/>
          <w:lang w:val="uk-UA"/>
        </w:rPr>
        <w:t xml:space="preserve">У результаті вивчення навчальної дисципліни студент повинен </w:t>
      </w:r>
    </w:p>
    <w:p w:rsidR="00121ADE" w:rsidRPr="00CB22C0" w:rsidRDefault="00121ADE" w:rsidP="00ED6BCC">
      <w:pPr>
        <w:ind w:firstLine="709"/>
        <w:jc w:val="both"/>
        <w:rPr>
          <w:b/>
          <w:sz w:val="24"/>
          <w:lang w:val="uk-UA"/>
        </w:rPr>
      </w:pPr>
    </w:p>
    <w:p w:rsidR="00121ADE" w:rsidRPr="00CB22C0" w:rsidRDefault="00121ADE" w:rsidP="00ED6BCC">
      <w:pPr>
        <w:ind w:firstLine="709"/>
        <w:jc w:val="both"/>
        <w:rPr>
          <w:b/>
          <w:sz w:val="24"/>
          <w:lang w:val="uk-UA"/>
        </w:rPr>
      </w:pPr>
      <w:r w:rsidRPr="00CB22C0">
        <w:rPr>
          <w:b/>
          <w:sz w:val="24"/>
          <w:lang w:val="uk-UA"/>
        </w:rPr>
        <w:t>знати:</w:t>
      </w:r>
    </w:p>
    <w:p w:rsidR="003C6EEC" w:rsidRPr="00CB22C0" w:rsidRDefault="003C6EEC" w:rsidP="00ED6BCC">
      <w:pPr>
        <w:ind w:firstLine="709"/>
        <w:jc w:val="both"/>
        <w:rPr>
          <w:b/>
          <w:sz w:val="24"/>
          <w:lang w:val="uk-UA"/>
        </w:rPr>
      </w:pPr>
    </w:p>
    <w:p w:rsidR="00121ADE" w:rsidRPr="00CB22C0" w:rsidRDefault="00121ADE" w:rsidP="00ED6BCC">
      <w:pPr>
        <w:numPr>
          <w:ilvl w:val="0"/>
          <w:numId w:val="9"/>
        </w:numPr>
        <w:ind w:left="0" w:firstLine="709"/>
        <w:jc w:val="both"/>
        <w:rPr>
          <w:sz w:val="24"/>
          <w:lang w:val="uk-UA"/>
        </w:rPr>
      </w:pPr>
      <w:r w:rsidRPr="00CB22C0">
        <w:rPr>
          <w:sz w:val="24"/>
          <w:lang w:val="uk-UA"/>
        </w:rPr>
        <w:t xml:space="preserve">основні </w:t>
      </w:r>
      <w:r w:rsidR="003C6EEC" w:rsidRPr="00CB22C0">
        <w:rPr>
          <w:sz w:val="24"/>
          <w:lang w:val="uk-UA"/>
        </w:rPr>
        <w:t>дефініції</w:t>
      </w:r>
      <w:r w:rsidRPr="00CB22C0">
        <w:rPr>
          <w:sz w:val="24"/>
          <w:lang w:val="uk-UA"/>
        </w:rPr>
        <w:t xml:space="preserve">, </w:t>
      </w:r>
      <w:r w:rsidR="003C6EEC" w:rsidRPr="00CB22C0">
        <w:rPr>
          <w:sz w:val="24"/>
          <w:lang w:val="uk-UA"/>
        </w:rPr>
        <w:t>концепції, пол</w:t>
      </w:r>
      <w:r w:rsidR="001304F1" w:rsidRPr="00CB22C0">
        <w:rPr>
          <w:sz w:val="24"/>
          <w:lang w:val="uk-UA"/>
        </w:rPr>
        <w:t xml:space="preserve">оження </w:t>
      </w:r>
      <w:r w:rsidR="00724F79" w:rsidRPr="00CB22C0">
        <w:rPr>
          <w:sz w:val="24"/>
          <w:lang w:val="uk-UA"/>
        </w:rPr>
        <w:t>права міжнародної безпеки</w:t>
      </w:r>
      <w:r w:rsidRPr="00CB22C0">
        <w:rPr>
          <w:sz w:val="24"/>
          <w:lang w:val="uk-UA"/>
        </w:rPr>
        <w:t>;</w:t>
      </w:r>
    </w:p>
    <w:p w:rsidR="00724F79" w:rsidRPr="00CB22C0" w:rsidRDefault="00724F79" w:rsidP="00ED6BCC">
      <w:pPr>
        <w:numPr>
          <w:ilvl w:val="0"/>
          <w:numId w:val="9"/>
        </w:numPr>
        <w:ind w:left="0" w:firstLine="709"/>
        <w:jc w:val="both"/>
        <w:rPr>
          <w:sz w:val="24"/>
          <w:lang w:val="uk-UA"/>
        </w:rPr>
      </w:pPr>
      <w:r w:rsidRPr="00CB22C0">
        <w:rPr>
          <w:sz w:val="24"/>
          <w:lang w:val="uk-UA"/>
        </w:rPr>
        <w:t xml:space="preserve">загальний зміст міжнародно-правових актів у сфері міжнародної безпеки; </w:t>
      </w:r>
    </w:p>
    <w:p w:rsidR="00724F79" w:rsidRPr="00CB22C0" w:rsidRDefault="00121ADE" w:rsidP="00ED6BCC">
      <w:pPr>
        <w:numPr>
          <w:ilvl w:val="0"/>
          <w:numId w:val="9"/>
        </w:numPr>
        <w:ind w:left="0" w:firstLine="709"/>
        <w:jc w:val="both"/>
        <w:rPr>
          <w:sz w:val="24"/>
          <w:lang w:val="uk-UA"/>
        </w:rPr>
      </w:pPr>
      <w:r w:rsidRPr="00CB22C0">
        <w:rPr>
          <w:sz w:val="24"/>
          <w:lang w:val="uk-UA"/>
        </w:rPr>
        <w:t>тенд</w:t>
      </w:r>
      <w:r w:rsidR="003C6EEC" w:rsidRPr="00CB22C0">
        <w:rPr>
          <w:sz w:val="24"/>
          <w:lang w:val="uk-UA"/>
        </w:rPr>
        <w:t xml:space="preserve">енції розвитку </w:t>
      </w:r>
      <w:r w:rsidR="00724F79" w:rsidRPr="00CB22C0">
        <w:rPr>
          <w:sz w:val="24"/>
          <w:lang w:val="uk-UA"/>
        </w:rPr>
        <w:t>права міжнародної безпеки у сучасному світі</w:t>
      </w:r>
      <w:r w:rsidRPr="00CB22C0">
        <w:rPr>
          <w:sz w:val="24"/>
          <w:lang w:val="uk-UA"/>
        </w:rPr>
        <w:t>;</w:t>
      </w:r>
    </w:p>
    <w:p w:rsidR="003C6EEC" w:rsidRPr="00CB22C0" w:rsidRDefault="00724F79" w:rsidP="00ED6BCC">
      <w:pPr>
        <w:numPr>
          <w:ilvl w:val="0"/>
          <w:numId w:val="9"/>
        </w:numPr>
        <w:ind w:left="0" w:firstLine="709"/>
        <w:jc w:val="both"/>
        <w:rPr>
          <w:sz w:val="24"/>
          <w:lang w:val="uk-UA"/>
        </w:rPr>
      </w:pPr>
      <w:r w:rsidRPr="00CB22C0">
        <w:rPr>
          <w:sz w:val="24"/>
          <w:lang w:val="uk-UA"/>
        </w:rPr>
        <w:t>перспективу участі України у відносинах у сфері міжнародної безпеки</w:t>
      </w:r>
      <w:r w:rsidR="00203213" w:rsidRPr="00CB22C0">
        <w:rPr>
          <w:sz w:val="24"/>
          <w:lang w:val="uk-UA"/>
        </w:rPr>
        <w:t>;</w:t>
      </w:r>
    </w:p>
    <w:p w:rsidR="00121ADE" w:rsidRPr="00CB22C0" w:rsidRDefault="00121ADE" w:rsidP="00ED6BCC">
      <w:pPr>
        <w:ind w:firstLine="709"/>
        <w:jc w:val="both"/>
        <w:rPr>
          <w:sz w:val="24"/>
          <w:lang w:val="uk-UA"/>
        </w:rPr>
      </w:pPr>
    </w:p>
    <w:p w:rsidR="00121ADE" w:rsidRPr="00CB22C0" w:rsidRDefault="00121ADE" w:rsidP="00ED6BCC">
      <w:pPr>
        <w:ind w:firstLine="709"/>
        <w:jc w:val="both"/>
        <w:rPr>
          <w:b/>
          <w:sz w:val="24"/>
          <w:lang w:val="uk-UA"/>
        </w:rPr>
      </w:pPr>
      <w:r w:rsidRPr="00CB22C0">
        <w:rPr>
          <w:b/>
          <w:sz w:val="24"/>
          <w:lang w:val="uk-UA"/>
        </w:rPr>
        <w:t>вміти:</w:t>
      </w:r>
    </w:p>
    <w:p w:rsidR="003C6EEC" w:rsidRPr="00CB22C0" w:rsidRDefault="003C6EEC" w:rsidP="00ED6BCC">
      <w:pPr>
        <w:ind w:firstLine="709"/>
        <w:jc w:val="both"/>
        <w:rPr>
          <w:b/>
          <w:sz w:val="24"/>
          <w:lang w:val="uk-UA"/>
        </w:rPr>
      </w:pPr>
    </w:p>
    <w:p w:rsidR="00724F79" w:rsidRPr="00CB22C0" w:rsidRDefault="00D84D56" w:rsidP="00ED6BCC">
      <w:pPr>
        <w:numPr>
          <w:ilvl w:val="0"/>
          <w:numId w:val="9"/>
        </w:numPr>
        <w:ind w:left="0" w:firstLine="709"/>
        <w:jc w:val="both"/>
        <w:rPr>
          <w:sz w:val="24"/>
          <w:lang w:val="uk-UA"/>
        </w:rPr>
      </w:pPr>
      <w:r w:rsidRPr="00CB22C0">
        <w:rPr>
          <w:sz w:val="24"/>
          <w:lang w:val="uk-UA"/>
        </w:rPr>
        <w:t xml:space="preserve">оцінювати співвідношення </w:t>
      </w:r>
      <w:r w:rsidR="00724F79" w:rsidRPr="00CB22C0">
        <w:rPr>
          <w:sz w:val="24"/>
          <w:lang w:val="uk-UA"/>
        </w:rPr>
        <w:t>національного права та міжнародного права у сфері безпеки;</w:t>
      </w:r>
    </w:p>
    <w:p w:rsidR="00D84D56" w:rsidRPr="00CB22C0" w:rsidRDefault="00724F79" w:rsidP="00ED6BCC">
      <w:pPr>
        <w:numPr>
          <w:ilvl w:val="0"/>
          <w:numId w:val="9"/>
        </w:numPr>
        <w:ind w:left="0" w:firstLine="709"/>
        <w:jc w:val="both"/>
        <w:rPr>
          <w:sz w:val="24"/>
          <w:lang w:val="uk-UA"/>
        </w:rPr>
      </w:pPr>
      <w:r w:rsidRPr="00CB22C0">
        <w:rPr>
          <w:sz w:val="24"/>
          <w:lang w:val="uk-UA"/>
        </w:rPr>
        <w:t>застосовувати міжнародно-правову термінологію у сфері міжнародної безпеки</w:t>
      </w:r>
      <w:r w:rsidR="00D84D56" w:rsidRPr="00CB22C0">
        <w:rPr>
          <w:sz w:val="24"/>
          <w:lang w:val="uk-UA"/>
        </w:rPr>
        <w:t>;</w:t>
      </w:r>
    </w:p>
    <w:p w:rsidR="00D84D56" w:rsidRPr="00CB22C0" w:rsidRDefault="00D84D56" w:rsidP="00ED6BCC">
      <w:pPr>
        <w:numPr>
          <w:ilvl w:val="0"/>
          <w:numId w:val="9"/>
        </w:numPr>
        <w:ind w:left="0" w:firstLine="709"/>
        <w:jc w:val="both"/>
        <w:rPr>
          <w:sz w:val="24"/>
          <w:lang w:val="uk-UA"/>
        </w:rPr>
      </w:pPr>
      <w:r w:rsidRPr="00CB22C0">
        <w:rPr>
          <w:sz w:val="24"/>
          <w:lang w:val="uk-UA"/>
        </w:rPr>
        <w:t>пра</w:t>
      </w:r>
      <w:r w:rsidR="00724F79" w:rsidRPr="00CB22C0">
        <w:rPr>
          <w:sz w:val="24"/>
          <w:lang w:val="uk-UA"/>
        </w:rPr>
        <w:t xml:space="preserve">цювати з джерелами </w:t>
      </w:r>
      <w:r w:rsidRPr="00CB22C0">
        <w:rPr>
          <w:sz w:val="24"/>
          <w:lang w:val="uk-UA"/>
        </w:rPr>
        <w:t>права</w:t>
      </w:r>
      <w:r w:rsidR="00724F79" w:rsidRPr="00CB22C0">
        <w:rPr>
          <w:sz w:val="24"/>
          <w:lang w:val="uk-UA"/>
        </w:rPr>
        <w:t xml:space="preserve"> міжнародної безпеки</w:t>
      </w:r>
      <w:r w:rsidRPr="00CB22C0">
        <w:rPr>
          <w:sz w:val="24"/>
          <w:lang w:val="uk-UA"/>
        </w:rPr>
        <w:t>;</w:t>
      </w:r>
    </w:p>
    <w:p w:rsidR="00D84D56" w:rsidRPr="00CB22C0" w:rsidRDefault="00D84D56" w:rsidP="00ED6BCC">
      <w:pPr>
        <w:numPr>
          <w:ilvl w:val="0"/>
          <w:numId w:val="9"/>
        </w:numPr>
        <w:ind w:left="0" w:firstLine="709"/>
        <w:jc w:val="both"/>
        <w:rPr>
          <w:sz w:val="24"/>
          <w:lang w:val="uk-UA"/>
        </w:rPr>
      </w:pPr>
      <w:r w:rsidRPr="00CB22C0">
        <w:rPr>
          <w:sz w:val="24"/>
          <w:lang w:val="uk-UA"/>
        </w:rPr>
        <w:t xml:space="preserve">аналізувати </w:t>
      </w:r>
      <w:r w:rsidR="00724F79" w:rsidRPr="00CB22C0">
        <w:rPr>
          <w:sz w:val="24"/>
          <w:lang w:val="uk-UA"/>
        </w:rPr>
        <w:t>наукові погляди та концепції у сфері міжнародної безпеки</w:t>
      </w:r>
      <w:r w:rsidRPr="00CB22C0">
        <w:rPr>
          <w:sz w:val="24"/>
          <w:lang w:val="uk-UA"/>
        </w:rPr>
        <w:t>;</w:t>
      </w:r>
    </w:p>
    <w:p w:rsidR="00203213" w:rsidRPr="00CB22C0" w:rsidRDefault="00D84D56" w:rsidP="00ED6BCC">
      <w:pPr>
        <w:numPr>
          <w:ilvl w:val="0"/>
          <w:numId w:val="9"/>
        </w:numPr>
        <w:ind w:left="0" w:firstLine="709"/>
        <w:jc w:val="both"/>
        <w:rPr>
          <w:sz w:val="24"/>
          <w:lang w:val="uk-UA"/>
        </w:rPr>
      </w:pPr>
      <w:r w:rsidRPr="00CB22C0">
        <w:rPr>
          <w:sz w:val="24"/>
          <w:lang w:val="uk-UA"/>
        </w:rPr>
        <w:t>самостійно</w:t>
      </w:r>
      <w:r w:rsidR="00724F79" w:rsidRPr="00CB22C0">
        <w:rPr>
          <w:sz w:val="24"/>
          <w:lang w:val="uk-UA"/>
        </w:rPr>
        <w:t xml:space="preserve"> </w:t>
      </w:r>
      <w:r w:rsidR="005D6418">
        <w:rPr>
          <w:sz w:val="24"/>
          <w:lang w:val="uk-UA"/>
        </w:rPr>
        <w:t xml:space="preserve">визначати </w:t>
      </w:r>
      <w:r w:rsidR="00724F79" w:rsidRPr="00CB22C0">
        <w:rPr>
          <w:sz w:val="24"/>
          <w:lang w:val="uk-UA"/>
        </w:rPr>
        <w:t>прогалини у правовому регулюванні у сфері міжнародної безпеки</w:t>
      </w:r>
      <w:r w:rsidR="00203213" w:rsidRPr="00CB22C0">
        <w:rPr>
          <w:sz w:val="24"/>
          <w:lang w:val="uk-UA"/>
        </w:rPr>
        <w:t>;</w:t>
      </w:r>
    </w:p>
    <w:p w:rsidR="00724F79" w:rsidRPr="00CB22C0" w:rsidRDefault="00203213" w:rsidP="00ED6BCC">
      <w:pPr>
        <w:numPr>
          <w:ilvl w:val="0"/>
          <w:numId w:val="9"/>
        </w:numPr>
        <w:ind w:left="0" w:firstLine="709"/>
        <w:jc w:val="both"/>
        <w:rPr>
          <w:sz w:val="24"/>
          <w:lang w:val="uk-UA"/>
        </w:rPr>
      </w:pPr>
      <w:r w:rsidRPr="00CB22C0">
        <w:rPr>
          <w:sz w:val="24"/>
          <w:lang w:val="uk-UA"/>
        </w:rPr>
        <w:t xml:space="preserve">визначати роль України у функціонуванні </w:t>
      </w:r>
      <w:r w:rsidR="00885C39" w:rsidRPr="00CB22C0">
        <w:rPr>
          <w:sz w:val="24"/>
          <w:lang w:val="uk-UA"/>
        </w:rPr>
        <w:t>сучасної міжнародно</w:t>
      </w:r>
      <w:r w:rsidR="00724F79" w:rsidRPr="00CB22C0">
        <w:rPr>
          <w:sz w:val="24"/>
          <w:lang w:val="uk-UA"/>
        </w:rPr>
        <w:t xml:space="preserve"> безпеки.</w:t>
      </w:r>
    </w:p>
    <w:p w:rsidR="00D84D56" w:rsidRPr="00CB22C0" w:rsidRDefault="00D84D56" w:rsidP="00ED6BCC">
      <w:pPr>
        <w:ind w:firstLine="709"/>
        <w:jc w:val="both"/>
        <w:rPr>
          <w:sz w:val="24"/>
          <w:lang w:val="uk-UA"/>
        </w:rPr>
      </w:pPr>
    </w:p>
    <w:p w:rsidR="00D84D56" w:rsidRPr="00CB22C0" w:rsidRDefault="00D84D56" w:rsidP="00ED6BCC">
      <w:pPr>
        <w:ind w:firstLine="709"/>
        <w:jc w:val="both"/>
        <w:rPr>
          <w:sz w:val="24"/>
          <w:lang w:val="uk-UA"/>
        </w:rPr>
      </w:pPr>
    </w:p>
    <w:p w:rsidR="00FB38C3" w:rsidRPr="00FB38C3" w:rsidRDefault="00FB38C3" w:rsidP="00FB38C3">
      <w:pPr>
        <w:ind w:firstLine="709"/>
        <w:jc w:val="both"/>
        <w:rPr>
          <w:b/>
          <w:sz w:val="24"/>
          <w:lang w:val="uk-UA"/>
        </w:rPr>
      </w:pPr>
      <w:r w:rsidRPr="00FB38C3">
        <w:rPr>
          <w:b/>
          <w:sz w:val="24"/>
          <w:lang w:val="uk-UA"/>
        </w:rPr>
        <w:t xml:space="preserve">Програмні результати навчання: </w:t>
      </w:r>
    </w:p>
    <w:p w:rsidR="00FB38C3" w:rsidRPr="00FB38C3" w:rsidRDefault="00FB38C3" w:rsidP="00FB38C3">
      <w:pPr>
        <w:numPr>
          <w:ilvl w:val="0"/>
          <w:numId w:val="9"/>
        </w:numPr>
        <w:ind w:left="0" w:firstLine="709"/>
        <w:jc w:val="both"/>
        <w:rPr>
          <w:sz w:val="24"/>
          <w:lang w:val="uk-UA"/>
        </w:rPr>
      </w:pPr>
      <w:r w:rsidRPr="00FB38C3">
        <w:rPr>
          <w:sz w:val="24"/>
          <w:lang w:val="uk-UA"/>
        </w:rPr>
        <w:t xml:space="preserve">ПРН-1: Мислити </w:t>
      </w:r>
      <w:proofErr w:type="spellStart"/>
      <w:r w:rsidRPr="00FB38C3">
        <w:rPr>
          <w:sz w:val="24"/>
          <w:lang w:val="uk-UA"/>
        </w:rPr>
        <w:t>абстрактно</w:t>
      </w:r>
      <w:proofErr w:type="spellEnd"/>
      <w:r w:rsidRPr="00FB38C3">
        <w:rPr>
          <w:sz w:val="24"/>
          <w:lang w:val="uk-UA"/>
        </w:rPr>
        <w:t xml:space="preserve"> й аналітично, синтезувати загальні знання з права міжнародної безпеки для досягнення цілей професійної діяльності.</w:t>
      </w:r>
    </w:p>
    <w:p w:rsidR="00FB38C3" w:rsidRPr="00FB38C3" w:rsidRDefault="00FB38C3" w:rsidP="00FB38C3">
      <w:pPr>
        <w:numPr>
          <w:ilvl w:val="0"/>
          <w:numId w:val="9"/>
        </w:numPr>
        <w:ind w:left="0" w:firstLine="709"/>
        <w:jc w:val="both"/>
        <w:rPr>
          <w:sz w:val="24"/>
          <w:lang w:val="uk-UA"/>
        </w:rPr>
      </w:pPr>
      <w:r w:rsidRPr="00FB38C3">
        <w:rPr>
          <w:sz w:val="24"/>
          <w:lang w:val="uk-UA"/>
        </w:rPr>
        <w:t>ПРН-3: Проводити збір і інтегрований аналіз матеріалів з різних джерел, аналізувати їх та узагальнювати у відповідності до наукових критеріїв.</w:t>
      </w:r>
    </w:p>
    <w:p w:rsidR="00FB38C3" w:rsidRPr="00FB38C3" w:rsidRDefault="00FB38C3" w:rsidP="00FB38C3">
      <w:pPr>
        <w:numPr>
          <w:ilvl w:val="0"/>
          <w:numId w:val="9"/>
        </w:numPr>
        <w:ind w:left="0" w:firstLine="709"/>
        <w:jc w:val="both"/>
        <w:rPr>
          <w:sz w:val="24"/>
          <w:lang w:val="uk-UA"/>
        </w:rPr>
      </w:pPr>
      <w:r w:rsidRPr="00FB38C3">
        <w:rPr>
          <w:sz w:val="24"/>
          <w:lang w:val="uk-UA"/>
        </w:rPr>
        <w:t>ПРН-4: Визначати міжнародно-правову ситуацію, використовувати різні джерела безпосередньої й опосередкованої інформації для з’ясування потрібних обставин і фактів, надання міжнародно-правової оцінки подіям міжнародних відносин.</w:t>
      </w:r>
    </w:p>
    <w:p w:rsidR="00FB38C3" w:rsidRPr="00FB38C3" w:rsidRDefault="00FB38C3" w:rsidP="00FB38C3">
      <w:pPr>
        <w:numPr>
          <w:ilvl w:val="0"/>
          <w:numId w:val="9"/>
        </w:numPr>
        <w:ind w:left="0" w:firstLine="709"/>
        <w:jc w:val="both"/>
        <w:rPr>
          <w:sz w:val="24"/>
          <w:lang w:val="uk-UA"/>
        </w:rPr>
      </w:pPr>
      <w:r w:rsidRPr="00FB38C3">
        <w:rPr>
          <w:sz w:val="24"/>
          <w:lang w:val="uk-UA"/>
        </w:rPr>
        <w:t>ПРН-5: Аналізувати зібрану й оброблену інформацію про стан міжнародних відносин, зовнішньої політики України та інших держав.</w:t>
      </w:r>
    </w:p>
    <w:p w:rsidR="00FB38C3" w:rsidRPr="00FB38C3" w:rsidRDefault="00FB38C3" w:rsidP="00FB38C3">
      <w:pPr>
        <w:numPr>
          <w:ilvl w:val="0"/>
          <w:numId w:val="9"/>
        </w:numPr>
        <w:ind w:left="0" w:firstLine="709"/>
        <w:jc w:val="both"/>
        <w:rPr>
          <w:sz w:val="24"/>
          <w:lang w:val="uk-UA"/>
        </w:rPr>
      </w:pPr>
      <w:r w:rsidRPr="00FB38C3">
        <w:rPr>
          <w:sz w:val="24"/>
          <w:lang w:val="uk-UA"/>
        </w:rPr>
        <w:t>ПРН-6: Визначати політичні, дипломатичні, іміджеві, суспільні, економічні й інші ризики, пов’язані з заходами міжнародно-правового характеру, взаємодіяти з фахівцями відповідних галузей при підборі засобів мінімізації таких ризиків.</w:t>
      </w:r>
    </w:p>
    <w:p w:rsidR="00D84D56" w:rsidRPr="00CB22C0" w:rsidRDefault="00FB38C3" w:rsidP="00FB38C3">
      <w:pPr>
        <w:numPr>
          <w:ilvl w:val="0"/>
          <w:numId w:val="9"/>
        </w:numPr>
        <w:ind w:left="0" w:firstLine="709"/>
        <w:jc w:val="both"/>
        <w:rPr>
          <w:sz w:val="24"/>
          <w:lang w:val="uk-UA"/>
        </w:rPr>
      </w:pPr>
      <w:r w:rsidRPr="00FB38C3">
        <w:rPr>
          <w:sz w:val="24"/>
          <w:lang w:val="uk-UA"/>
        </w:rPr>
        <w:t>ПРН-14: Передбачати широкі загальносуспільні наслідки укладання міжнародного договору або вчинення іншої дії дипломатичного або міжнародно-правового характеру, внутрішньодержавних нормативно-правових актів тощо.</w:t>
      </w:r>
    </w:p>
    <w:p w:rsidR="007D5F2D" w:rsidRPr="00CB22C0" w:rsidRDefault="007D5F2D" w:rsidP="00ED6BCC">
      <w:pPr>
        <w:ind w:firstLine="709"/>
        <w:jc w:val="both"/>
        <w:rPr>
          <w:sz w:val="24"/>
          <w:lang w:val="uk-UA"/>
        </w:rPr>
      </w:pPr>
    </w:p>
    <w:p w:rsidR="00121ADE" w:rsidRPr="00CB22C0" w:rsidRDefault="00121ADE" w:rsidP="00ED6BCC">
      <w:pPr>
        <w:ind w:firstLine="709"/>
        <w:jc w:val="center"/>
        <w:rPr>
          <w:b/>
          <w:sz w:val="24"/>
          <w:lang w:val="uk-UA"/>
        </w:rPr>
      </w:pPr>
      <w:r w:rsidRPr="00CB22C0">
        <w:rPr>
          <w:b/>
          <w:sz w:val="24"/>
          <w:lang w:val="uk-UA"/>
        </w:rPr>
        <w:lastRenderedPageBreak/>
        <w:t>3. Програма навчальної дисципліни</w:t>
      </w:r>
    </w:p>
    <w:p w:rsidR="00121ADE" w:rsidRPr="00CB22C0" w:rsidRDefault="00121ADE" w:rsidP="00ED6BCC">
      <w:pPr>
        <w:ind w:firstLine="709"/>
        <w:jc w:val="both"/>
        <w:rPr>
          <w:b/>
          <w:bCs/>
          <w:sz w:val="24"/>
          <w:u w:val="single"/>
          <w:lang w:val="uk-UA"/>
        </w:rPr>
      </w:pPr>
    </w:p>
    <w:p w:rsidR="009052C2" w:rsidRPr="00CB22C0" w:rsidRDefault="003A5C3A" w:rsidP="00ED6BCC">
      <w:pPr>
        <w:ind w:firstLine="709"/>
        <w:jc w:val="both"/>
        <w:rPr>
          <w:b/>
          <w:bCs/>
          <w:sz w:val="24"/>
          <w:u w:val="single"/>
          <w:lang w:val="uk-UA"/>
        </w:rPr>
      </w:pPr>
      <w:r w:rsidRPr="00CB22C0">
        <w:rPr>
          <w:b/>
          <w:bCs/>
          <w:sz w:val="24"/>
          <w:u w:val="single"/>
          <w:lang w:val="uk-UA"/>
        </w:rPr>
        <w:t>Змістовий модуль 1. Загальнотеоретичні засади права міжнародної безпеки.</w:t>
      </w:r>
    </w:p>
    <w:p w:rsidR="00865FA3" w:rsidRPr="00CB22C0" w:rsidRDefault="00865FA3" w:rsidP="00ED6BCC">
      <w:pPr>
        <w:ind w:firstLine="709"/>
        <w:jc w:val="both"/>
        <w:rPr>
          <w:b/>
          <w:bCs/>
          <w:sz w:val="24"/>
          <w:lang w:val="uk-UA"/>
        </w:rPr>
      </w:pP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r w:rsidRPr="00CB22C0">
        <w:rPr>
          <w:rFonts w:ascii="Times New Roman" w:hAnsi="Times New Roman"/>
          <w:b/>
          <w:sz w:val="24"/>
          <w:szCs w:val="24"/>
          <w:lang w:val="uk-UA"/>
        </w:rPr>
        <w:t xml:space="preserve">Тема 1. Загальна характеристика та суть права міжнародної безпеки. </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Зміст поняття «право міжнародної безпеки», відмежування його від інших суміжних категорій.</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Становлення права міжнародної безпеки, як окремої галузі міжнародного права.</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Принципи права міжнародної безпеки.</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Джерела права міжнародної безпеки.</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 xml:space="preserve">Види міжнародної безпеки. </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r w:rsidRPr="00CB22C0">
        <w:rPr>
          <w:rFonts w:ascii="Times New Roman" w:hAnsi="Times New Roman"/>
          <w:b/>
          <w:sz w:val="24"/>
          <w:szCs w:val="24"/>
          <w:lang w:val="uk-UA"/>
        </w:rPr>
        <w:t>Тема 2. Міжнародне співробітництво, як спосіб підтримання безпеки та правопорядку. Міжнародний конфлікт.</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Визначення поняття «міжнародне співробітництво» та його суть. Сучасні форми міжнародного співробітництва. Суб’єкти міжнародного співробітництва.</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Зміст поняття «міжнародний конфлікт». Загальна характеристика причин виникнення міжнародних конфліктів.</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 xml:space="preserve">Типологія міжнародних конфліктів. </w:t>
      </w: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r w:rsidRPr="00CB22C0">
        <w:rPr>
          <w:rFonts w:ascii="Times New Roman" w:hAnsi="Times New Roman"/>
          <w:b/>
          <w:sz w:val="24"/>
          <w:szCs w:val="24"/>
          <w:lang w:val="uk-UA"/>
        </w:rPr>
        <w:t xml:space="preserve">Тема 3. Загальні засади міжнародного правопорядку. </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Зміст поняття «міжнародний правопорядок», підходи до його розуміння.</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Мета та завдання міжнародного правопорядку.</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Структура міжнародного правопорядку. Загальна характеристика засобів забезпечення міжнародного правопорядку.</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Загальна характеристика моделей міжнародної безпеки.</w:t>
      </w:r>
    </w:p>
    <w:p w:rsidR="00865FA3" w:rsidRPr="00CB22C0" w:rsidRDefault="00865FA3" w:rsidP="00ED6BCC">
      <w:pPr>
        <w:pStyle w:val="af0"/>
        <w:spacing w:after="0" w:line="240" w:lineRule="auto"/>
        <w:ind w:left="0" w:firstLine="709"/>
        <w:jc w:val="both"/>
        <w:rPr>
          <w:rFonts w:ascii="Times New Roman" w:hAnsi="Times New Roman"/>
          <w:sz w:val="24"/>
          <w:szCs w:val="24"/>
          <w:lang w:val="uk-UA"/>
        </w:rPr>
      </w:pPr>
    </w:p>
    <w:p w:rsidR="003A5C3A" w:rsidRPr="00CB22C0" w:rsidRDefault="003A5C3A" w:rsidP="00ED6BCC">
      <w:pPr>
        <w:ind w:firstLine="709"/>
        <w:jc w:val="both"/>
        <w:rPr>
          <w:b/>
          <w:bCs/>
          <w:sz w:val="24"/>
          <w:u w:val="single"/>
          <w:lang w:val="uk-UA"/>
        </w:rPr>
      </w:pPr>
      <w:r w:rsidRPr="00CB22C0">
        <w:rPr>
          <w:b/>
          <w:bCs/>
          <w:sz w:val="24"/>
          <w:u w:val="single"/>
          <w:lang w:val="uk-UA"/>
        </w:rPr>
        <w:t xml:space="preserve">Змістовний модуль 2. </w:t>
      </w:r>
      <w:r w:rsidR="00865FA3" w:rsidRPr="00CB22C0">
        <w:rPr>
          <w:b/>
          <w:bCs/>
          <w:sz w:val="24"/>
          <w:u w:val="single"/>
          <w:lang w:val="uk-UA"/>
        </w:rPr>
        <w:t>Галузеві комплекси права міжнародної безпеки.</w:t>
      </w:r>
      <w:r w:rsidRPr="00CB22C0">
        <w:rPr>
          <w:b/>
          <w:bCs/>
          <w:sz w:val="24"/>
          <w:u w:val="single"/>
          <w:lang w:val="uk-UA"/>
        </w:rPr>
        <w:t xml:space="preserve"> </w:t>
      </w:r>
    </w:p>
    <w:p w:rsidR="00865FA3" w:rsidRPr="00CB22C0" w:rsidRDefault="00865FA3" w:rsidP="00ED6BCC">
      <w:pPr>
        <w:ind w:firstLine="709"/>
        <w:jc w:val="both"/>
        <w:rPr>
          <w:b/>
          <w:bCs/>
          <w:sz w:val="24"/>
          <w:u w:val="single"/>
          <w:lang w:val="uk-UA"/>
        </w:rPr>
      </w:pP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r w:rsidRPr="00CB22C0">
        <w:rPr>
          <w:rFonts w:ascii="Times New Roman" w:hAnsi="Times New Roman"/>
          <w:b/>
          <w:sz w:val="24"/>
          <w:szCs w:val="24"/>
          <w:lang w:val="uk-UA"/>
        </w:rPr>
        <w:t>Тема 4. Міжнародна воєнна безпека.</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Зміст поняття «міжнародна воєнна безпека»: загальний огляд теоретичних положень.</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Система та принципи міжнародної воєнної безпеки.</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Джерела міжнародного права у сфері воєнної безпеки.</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Огляд та характеристика негативних чинників, що впливають на міжнародну воєнну безпеку. Типологія військових конфліктів. Гібридна війна.</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Сучасні засоби забезпечення міжнародної воєнної безпеки. Міжнародно-правовий режим роззброєння та обмеження озброєнь. Миротворчі місії.</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r w:rsidRPr="00CB22C0">
        <w:rPr>
          <w:rFonts w:ascii="Times New Roman" w:hAnsi="Times New Roman"/>
          <w:b/>
          <w:sz w:val="24"/>
          <w:szCs w:val="24"/>
          <w:lang w:val="uk-UA"/>
        </w:rPr>
        <w:t>Тема 5. Міжнародна економічна безпека.</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Підходи до визначення поняття «міжнародна економічна безпека».</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Спеціальні принципи міжнародної економічної безпеки.</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Джерела міжнародного права у сфері економічної безпеки.</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Характеристика чинників, що впливають на міжнародну економічну безпеку.</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Міжнародні засоби забезпечення економічної безпеки.</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r w:rsidRPr="00CB22C0">
        <w:rPr>
          <w:rFonts w:ascii="Times New Roman" w:hAnsi="Times New Roman"/>
          <w:b/>
          <w:sz w:val="24"/>
          <w:szCs w:val="24"/>
          <w:lang w:val="uk-UA"/>
        </w:rPr>
        <w:t>Тема 6. Міжнародна інформаційна безпека.</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Визначення поняття «міжнародна інформаційна безпека», характеристика її складових. Принципи та джерела міжнародної інформаційної безпеки.</w:t>
      </w:r>
      <w:r w:rsidR="00865FA3" w:rsidRPr="00CB22C0">
        <w:rPr>
          <w:rFonts w:ascii="Times New Roman" w:hAnsi="Times New Roman"/>
          <w:sz w:val="24"/>
          <w:szCs w:val="24"/>
          <w:lang w:val="uk-UA"/>
        </w:rPr>
        <w:t xml:space="preserve"> С</w:t>
      </w:r>
      <w:r w:rsidRPr="00CB22C0">
        <w:rPr>
          <w:rFonts w:ascii="Times New Roman" w:hAnsi="Times New Roman"/>
          <w:sz w:val="24"/>
          <w:szCs w:val="24"/>
          <w:lang w:val="uk-UA"/>
        </w:rPr>
        <w:t xml:space="preserve">учасні негативні чинники, що впливають на міжнародну інформаційну безпеку. </w:t>
      </w:r>
      <w:proofErr w:type="spellStart"/>
      <w:r w:rsidRPr="00CB22C0">
        <w:rPr>
          <w:rFonts w:ascii="Times New Roman" w:hAnsi="Times New Roman"/>
          <w:sz w:val="24"/>
          <w:szCs w:val="24"/>
          <w:lang w:val="uk-UA"/>
        </w:rPr>
        <w:t>Кіберзлочини</w:t>
      </w:r>
      <w:proofErr w:type="spellEnd"/>
      <w:r w:rsidRPr="00CB22C0">
        <w:rPr>
          <w:rFonts w:ascii="Times New Roman" w:hAnsi="Times New Roman"/>
          <w:sz w:val="24"/>
          <w:szCs w:val="24"/>
          <w:lang w:val="uk-UA"/>
        </w:rPr>
        <w:t>. Інформаційна війна.</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Система міжнародних засобів забезпечення інформаційної безпеки.</w:t>
      </w: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r w:rsidRPr="00CB22C0">
        <w:rPr>
          <w:rFonts w:ascii="Times New Roman" w:hAnsi="Times New Roman"/>
          <w:b/>
          <w:sz w:val="24"/>
          <w:szCs w:val="24"/>
          <w:lang w:val="uk-UA"/>
        </w:rPr>
        <w:t xml:space="preserve">Тема 7. Міжнародна екологічна безпека. </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Зміст поняття «міжнародна екологічна безпека», її зв'язок з іншими видами безпеки.</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Принципи та джерела міжнародного права у сфері екологічної безпеки. Суб’єктивні та об’єктивні чинники, які мають негативний вплив на міжнародну екологічну безпеку. Екоцид.</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 xml:space="preserve">Організаційні та матеріальні засоби забезпечення міжнародної екологічної безпеки. Діяльність </w:t>
      </w:r>
      <w:proofErr w:type="spellStart"/>
      <w:r w:rsidRPr="00CB22C0">
        <w:rPr>
          <w:rFonts w:ascii="Times New Roman" w:hAnsi="Times New Roman"/>
          <w:sz w:val="24"/>
          <w:szCs w:val="24"/>
          <w:lang w:val="uk-UA"/>
        </w:rPr>
        <w:t>Greenpeace</w:t>
      </w:r>
      <w:proofErr w:type="spellEnd"/>
      <w:r w:rsidRPr="00CB22C0">
        <w:rPr>
          <w:rFonts w:ascii="Times New Roman" w:hAnsi="Times New Roman"/>
          <w:sz w:val="24"/>
          <w:szCs w:val="24"/>
          <w:lang w:val="uk-UA"/>
        </w:rPr>
        <w:t xml:space="preserve">. Червоний список Міжнародного союзу охорони природи.  </w:t>
      </w: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r w:rsidRPr="00CB22C0">
        <w:rPr>
          <w:rFonts w:ascii="Times New Roman" w:hAnsi="Times New Roman"/>
          <w:b/>
          <w:sz w:val="24"/>
          <w:szCs w:val="24"/>
          <w:lang w:val="uk-UA"/>
        </w:rPr>
        <w:lastRenderedPageBreak/>
        <w:t>Тема 8. Міжнародна ядерна та радіаційна безпека.</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Відмінності між поняттями «безпека» та «захищеність» у міжнародно-правових актах. Визначення понять «міжнародна ядерна безпека» та «міжнародна радіаційна безпека».</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Міжнародно-правовий режим ядерної та радіаційної безпеки та його нормативне забезпечення. Спеціальні принципи міжнародного права у сфері ядерної та радіаційної безпеки. Функціональне призначення та діяльність Міжнародного агентства з атомної енергії. Європейське товариство з атомної енергії.</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Без’ядерний статус, як особливість воєнної політики держави. Без’ядерний статус України.</w:t>
      </w: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p>
    <w:p w:rsidR="003A5C3A" w:rsidRPr="00CB22C0" w:rsidRDefault="003A5C3A" w:rsidP="00ED6BCC">
      <w:pPr>
        <w:pStyle w:val="af0"/>
        <w:spacing w:after="0" w:line="240" w:lineRule="auto"/>
        <w:ind w:left="0" w:firstLine="709"/>
        <w:jc w:val="both"/>
        <w:rPr>
          <w:rFonts w:ascii="Times New Roman" w:hAnsi="Times New Roman"/>
          <w:b/>
          <w:sz w:val="24"/>
          <w:szCs w:val="24"/>
          <w:lang w:val="uk-UA"/>
        </w:rPr>
      </w:pPr>
      <w:r w:rsidRPr="00CB22C0">
        <w:rPr>
          <w:rFonts w:ascii="Times New Roman" w:hAnsi="Times New Roman"/>
          <w:b/>
          <w:sz w:val="24"/>
          <w:szCs w:val="24"/>
          <w:lang w:val="uk-UA"/>
        </w:rPr>
        <w:t xml:space="preserve">Тема 9. Міжнародна соціальна безпека. </w:t>
      </w:r>
    </w:p>
    <w:p w:rsidR="003A5C3A" w:rsidRPr="00CB22C0" w:rsidRDefault="003A5C3A" w:rsidP="00ED6BCC">
      <w:pPr>
        <w:pStyle w:val="af0"/>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Підходи до розуміння поняття «міжнародна соціальна безпека». Похідний характер загроз у сфері соціальної безпеки.</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Загальні та галузеві джерела міжнародного права у сфері соціальної безпеки.</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Соціальні обов’язки держави у міжнародному праві.</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Загальна характеристика загроз у сфері міжнародної соціальної безпеки.</w:t>
      </w:r>
      <w:r w:rsidR="00865FA3" w:rsidRPr="00CB22C0">
        <w:rPr>
          <w:rFonts w:ascii="Times New Roman" w:hAnsi="Times New Roman"/>
          <w:sz w:val="24"/>
          <w:szCs w:val="24"/>
          <w:lang w:val="uk-UA"/>
        </w:rPr>
        <w:t xml:space="preserve"> </w:t>
      </w:r>
      <w:r w:rsidRPr="00CB22C0">
        <w:rPr>
          <w:rFonts w:ascii="Times New Roman" w:hAnsi="Times New Roman"/>
          <w:sz w:val="24"/>
          <w:szCs w:val="24"/>
          <w:lang w:val="uk-UA"/>
        </w:rPr>
        <w:t>Сучасні міжнародно-правові засоби забезпечення міжнародної соціальної безпеки. Проблема біженців. Сучасні питання гендерної рівності. Трудова міграція.</w:t>
      </w:r>
    </w:p>
    <w:p w:rsidR="003A5C3A" w:rsidRPr="00CB22C0" w:rsidRDefault="003A5C3A" w:rsidP="00ED6BCC">
      <w:pPr>
        <w:ind w:firstLine="709"/>
        <w:jc w:val="both"/>
        <w:rPr>
          <w:b/>
          <w:sz w:val="24"/>
          <w:lang w:val="uk-UA"/>
        </w:rPr>
      </w:pPr>
    </w:p>
    <w:p w:rsidR="003A5C3A" w:rsidRPr="00CB22C0" w:rsidRDefault="003A5C3A" w:rsidP="00ED6BCC">
      <w:pPr>
        <w:ind w:firstLine="709"/>
        <w:jc w:val="both"/>
        <w:rPr>
          <w:b/>
          <w:sz w:val="24"/>
          <w:lang w:val="uk-UA"/>
        </w:rPr>
      </w:pPr>
      <w:r w:rsidRPr="00CB22C0">
        <w:rPr>
          <w:b/>
          <w:sz w:val="24"/>
          <w:lang w:val="uk-UA"/>
        </w:rPr>
        <w:t xml:space="preserve">Тема 10. Міжнародно-правовий режим протидії тероризму. </w:t>
      </w:r>
    </w:p>
    <w:p w:rsidR="003A5C3A" w:rsidRDefault="003A5C3A" w:rsidP="00ED6BCC">
      <w:pPr>
        <w:ind w:firstLine="709"/>
        <w:jc w:val="both"/>
        <w:rPr>
          <w:sz w:val="24"/>
          <w:lang w:val="uk-UA"/>
        </w:rPr>
      </w:pPr>
      <w:r w:rsidRPr="00CB22C0">
        <w:rPr>
          <w:sz w:val="24"/>
          <w:lang w:val="uk-UA"/>
        </w:rPr>
        <w:t>Визначення поняття «тероризм» та інших суміжних категорій.</w:t>
      </w:r>
      <w:r w:rsidR="00865FA3" w:rsidRPr="00CB22C0">
        <w:rPr>
          <w:sz w:val="24"/>
          <w:lang w:val="uk-UA"/>
        </w:rPr>
        <w:t xml:space="preserve"> С</w:t>
      </w:r>
      <w:r w:rsidRPr="00CB22C0">
        <w:rPr>
          <w:sz w:val="24"/>
          <w:lang w:val="uk-UA"/>
        </w:rPr>
        <w:t>уть та структура міжнародно-правового режиму протидії тероризму.</w:t>
      </w:r>
      <w:r w:rsidR="00865FA3" w:rsidRPr="00CB22C0">
        <w:rPr>
          <w:sz w:val="24"/>
          <w:lang w:val="uk-UA"/>
        </w:rPr>
        <w:t xml:space="preserve"> </w:t>
      </w:r>
      <w:r w:rsidRPr="00CB22C0">
        <w:rPr>
          <w:sz w:val="24"/>
          <w:lang w:val="uk-UA"/>
        </w:rPr>
        <w:t xml:space="preserve">Міжнародний захист прав людини в умовах протидії тероризму. Міжнародно-правове регулювання форм протидії тероризму. Проведення </w:t>
      </w:r>
      <w:proofErr w:type="spellStart"/>
      <w:r w:rsidRPr="00CB22C0">
        <w:rPr>
          <w:sz w:val="24"/>
          <w:lang w:val="uk-UA"/>
        </w:rPr>
        <w:t>контртерористичних</w:t>
      </w:r>
      <w:proofErr w:type="spellEnd"/>
      <w:r w:rsidRPr="00CB22C0">
        <w:rPr>
          <w:sz w:val="24"/>
          <w:lang w:val="uk-UA"/>
        </w:rPr>
        <w:t xml:space="preserve"> операцій.</w:t>
      </w:r>
    </w:p>
    <w:p w:rsidR="00453CE3" w:rsidRDefault="00453CE3" w:rsidP="00ED6BCC">
      <w:pPr>
        <w:ind w:firstLine="709"/>
        <w:jc w:val="both"/>
        <w:rPr>
          <w:sz w:val="24"/>
          <w:lang w:val="uk-UA"/>
        </w:rPr>
      </w:pPr>
    </w:p>
    <w:p w:rsidR="00453CE3" w:rsidRDefault="00453CE3" w:rsidP="00ED6BCC">
      <w:pPr>
        <w:ind w:firstLine="709"/>
        <w:jc w:val="both"/>
        <w:rPr>
          <w:b/>
          <w:sz w:val="24"/>
          <w:lang w:val="uk-UA"/>
        </w:rPr>
      </w:pPr>
      <w:r w:rsidRPr="00453CE3">
        <w:rPr>
          <w:b/>
          <w:sz w:val="24"/>
          <w:lang w:val="uk-UA"/>
        </w:rPr>
        <w:t>Тема 11. Українська держава у системі міжнародної безпеки.</w:t>
      </w:r>
    </w:p>
    <w:p w:rsidR="00453CE3" w:rsidRPr="00453CE3" w:rsidRDefault="00453CE3" w:rsidP="00ED6BCC">
      <w:pPr>
        <w:ind w:firstLine="709"/>
        <w:jc w:val="both"/>
        <w:rPr>
          <w:sz w:val="24"/>
          <w:lang w:val="uk-UA"/>
        </w:rPr>
      </w:pPr>
      <w:r>
        <w:rPr>
          <w:sz w:val="24"/>
          <w:lang w:val="uk-UA"/>
        </w:rPr>
        <w:t>Нормативно-правові засади участі України у міжнародних заходах у сфері безпеки. Інституційні основи національної безпеки України. Загальний огляд системи воєнної безпеки України. Нормативні та інституційні основи інших видів національної безпеки. Вектори розвитку Української держави у сфері безпеки.</w:t>
      </w:r>
    </w:p>
    <w:p w:rsidR="00FD631C" w:rsidRPr="00CB22C0" w:rsidRDefault="00FD631C" w:rsidP="00ED6BCC">
      <w:pPr>
        <w:widowControl w:val="0"/>
        <w:autoSpaceDE w:val="0"/>
        <w:autoSpaceDN w:val="0"/>
        <w:adjustRightInd w:val="0"/>
        <w:ind w:firstLine="709"/>
        <w:jc w:val="both"/>
        <w:rPr>
          <w:b/>
          <w:bCs/>
          <w:sz w:val="24"/>
          <w:u w:val="single"/>
          <w:lang w:val="uk-UA"/>
        </w:rPr>
      </w:pPr>
    </w:p>
    <w:p w:rsidR="00E32E84" w:rsidRPr="00CB22C0" w:rsidRDefault="00865FA3" w:rsidP="00ED6BCC">
      <w:pPr>
        <w:widowControl w:val="0"/>
        <w:autoSpaceDE w:val="0"/>
        <w:autoSpaceDN w:val="0"/>
        <w:adjustRightInd w:val="0"/>
        <w:ind w:firstLine="709"/>
        <w:jc w:val="center"/>
        <w:rPr>
          <w:b/>
          <w:bCs/>
          <w:sz w:val="24"/>
          <w:lang w:val="uk-UA"/>
        </w:rPr>
      </w:pPr>
      <w:r w:rsidRPr="00CB22C0">
        <w:rPr>
          <w:b/>
          <w:bCs/>
          <w:sz w:val="24"/>
          <w:u w:val="single"/>
          <w:lang w:val="uk-UA"/>
        </w:rPr>
        <w:br w:type="page"/>
      </w:r>
      <w:r w:rsidR="00E32E84" w:rsidRPr="00CB22C0">
        <w:rPr>
          <w:b/>
          <w:bCs/>
          <w:sz w:val="24"/>
          <w:lang w:val="uk-UA"/>
        </w:rPr>
        <w:lastRenderedPageBreak/>
        <w:t>4. Структура навчальної дисципліни</w:t>
      </w:r>
    </w:p>
    <w:p w:rsidR="00ED6BCC" w:rsidRPr="00CB22C0" w:rsidRDefault="00ED6BCC" w:rsidP="00ED6BCC">
      <w:pPr>
        <w:widowControl w:val="0"/>
        <w:autoSpaceDE w:val="0"/>
        <w:autoSpaceDN w:val="0"/>
        <w:adjustRightInd w:val="0"/>
        <w:ind w:firstLine="709"/>
        <w:jc w:val="both"/>
        <w:rPr>
          <w:b/>
          <w:bCs/>
          <w:sz w:val="24"/>
          <w:lang w:val="uk-UA"/>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gridCol w:w="669"/>
        <w:gridCol w:w="709"/>
        <w:gridCol w:w="708"/>
        <w:gridCol w:w="709"/>
        <w:gridCol w:w="621"/>
        <w:gridCol w:w="18"/>
        <w:gridCol w:w="691"/>
        <w:gridCol w:w="44"/>
        <w:gridCol w:w="665"/>
        <w:gridCol w:w="709"/>
      </w:tblGrid>
      <w:tr w:rsidR="00E32E84" w:rsidRPr="00CB22C0" w:rsidTr="00DB13EC">
        <w:trPr>
          <w:cantSplit/>
          <w:trHeight w:val="227"/>
          <w:jc w:val="center"/>
        </w:trPr>
        <w:tc>
          <w:tcPr>
            <w:tcW w:w="4476" w:type="dxa"/>
            <w:vMerge w:val="restart"/>
            <w:vAlign w:val="center"/>
          </w:tcPr>
          <w:p w:rsidR="00E32E84" w:rsidRPr="00CB22C0" w:rsidRDefault="00E32E84" w:rsidP="00ED6BCC">
            <w:pPr>
              <w:ind w:firstLine="709"/>
              <w:jc w:val="both"/>
              <w:rPr>
                <w:sz w:val="24"/>
                <w:lang w:val="uk-UA"/>
              </w:rPr>
            </w:pPr>
            <w:r w:rsidRPr="00CB22C0">
              <w:rPr>
                <w:w w:val="106"/>
                <w:sz w:val="24"/>
                <w:lang w:val="uk-UA"/>
              </w:rPr>
              <w:t>Назви змістових модулів і тем</w:t>
            </w:r>
          </w:p>
        </w:tc>
        <w:tc>
          <w:tcPr>
            <w:tcW w:w="5543" w:type="dxa"/>
            <w:gridSpan w:val="10"/>
            <w:vAlign w:val="center"/>
          </w:tcPr>
          <w:p w:rsidR="00E32E84" w:rsidRPr="00CB22C0" w:rsidRDefault="009F4FB7" w:rsidP="00ED6BCC">
            <w:pPr>
              <w:ind w:firstLine="709"/>
              <w:jc w:val="both"/>
              <w:rPr>
                <w:sz w:val="24"/>
                <w:lang w:val="uk-UA"/>
              </w:rPr>
            </w:pPr>
            <w:r>
              <w:rPr>
                <w:sz w:val="24"/>
                <w:lang w:val="uk-UA"/>
              </w:rPr>
              <w:t xml:space="preserve">               </w:t>
            </w:r>
            <w:r w:rsidR="00DB13EC">
              <w:rPr>
                <w:sz w:val="24"/>
                <w:lang w:val="uk-UA"/>
              </w:rPr>
              <w:t xml:space="preserve">    </w:t>
            </w:r>
            <w:r w:rsidR="00E32E84" w:rsidRPr="00CB22C0">
              <w:rPr>
                <w:sz w:val="24"/>
                <w:lang w:val="uk-UA"/>
              </w:rPr>
              <w:t>Кількість годин</w:t>
            </w:r>
          </w:p>
        </w:tc>
      </w:tr>
      <w:tr w:rsidR="009F4FB7" w:rsidRPr="00CB22C0" w:rsidTr="00DB13EC">
        <w:trPr>
          <w:cantSplit/>
          <w:trHeight w:val="157"/>
          <w:jc w:val="center"/>
        </w:trPr>
        <w:tc>
          <w:tcPr>
            <w:tcW w:w="4476" w:type="dxa"/>
            <w:vMerge/>
            <w:vAlign w:val="center"/>
          </w:tcPr>
          <w:p w:rsidR="009F4FB7" w:rsidRPr="00CB22C0" w:rsidRDefault="009F4FB7" w:rsidP="00ED6BCC">
            <w:pPr>
              <w:ind w:firstLine="709"/>
              <w:jc w:val="both"/>
              <w:rPr>
                <w:w w:val="106"/>
                <w:sz w:val="24"/>
                <w:lang w:val="uk-UA"/>
              </w:rPr>
            </w:pPr>
          </w:p>
        </w:tc>
        <w:tc>
          <w:tcPr>
            <w:tcW w:w="2795" w:type="dxa"/>
            <w:gridSpan w:val="4"/>
            <w:vAlign w:val="center"/>
          </w:tcPr>
          <w:p w:rsidR="009F4FB7" w:rsidRPr="00CB22C0" w:rsidRDefault="009F4FB7" w:rsidP="00ED6BCC">
            <w:pPr>
              <w:ind w:firstLine="709"/>
              <w:jc w:val="both"/>
              <w:rPr>
                <w:sz w:val="24"/>
                <w:lang w:val="uk-UA"/>
              </w:rPr>
            </w:pPr>
            <w:r w:rsidRPr="00CB22C0">
              <w:rPr>
                <w:sz w:val="24"/>
                <w:lang w:val="uk-UA"/>
              </w:rPr>
              <w:t>денна форма</w:t>
            </w:r>
          </w:p>
        </w:tc>
        <w:tc>
          <w:tcPr>
            <w:tcW w:w="2748" w:type="dxa"/>
            <w:gridSpan w:val="6"/>
            <w:vAlign w:val="center"/>
          </w:tcPr>
          <w:p w:rsidR="009F4FB7" w:rsidRPr="00CB22C0" w:rsidRDefault="009F4FB7" w:rsidP="009F4FB7">
            <w:pPr>
              <w:jc w:val="center"/>
              <w:rPr>
                <w:sz w:val="24"/>
                <w:lang w:val="uk-UA"/>
              </w:rPr>
            </w:pPr>
            <w:r>
              <w:rPr>
                <w:sz w:val="24"/>
                <w:lang w:val="uk-UA"/>
              </w:rPr>
              <w:t>заочна</w:t>
            </w:r>
            <w:r w:rsidRPr="00CB22C0">
              <w:rPr>
                <w:sz w:val="24"/>
                <w:lang w:val="uk-UA"/>
              </w:rPr>
              <w:t xml:space="preserve"> форма</w:t>
            </w:r>
          </w:p>
        </w:tc>
      </w:tr>
      <w:tr w:rsidR="009F4FB7" w:rsidRPr="00CB22C0" w:rsidTr="00DB13EC">
        <w:trPr>
          <w:cantSplit/>
          <w:trHeight w:val="227"/>
          <w:jc w:val="center"/>
        </w:trPr>
        <w:tc>
          <w:tcPr>
            <w:tcW w:w="4476" w:type="dxa"/>
            <w:vMerge/>
          </w:tcPr>
          <w:p w:rsidR="009F4FB7" w:rsidRPr="00CB22C0" w:rsidRDefault="009F4FB7" w:rsidP="009F4FB7">
            <w:pPr>
              <w:ind w:firstLine="709"/>
              <w:jc w:val="both"/>
              <w:rPr>
                <w:sz w:val="24"/>
                <w:lang w:val="uk-UA"/>
              </w:rPr>
            </w:pPr>
          </w:p>
        </w:tc>
        <w:tc>
          <w:tcPr>
            <w:tcW w:w="669" w:type="dxa"/>
            <w:vMerge w:val="restart"/>
            <w:textDirection w:val="btLr"/>
            <w:vAlign w:val="center"/>
          </w:tcPr>
          <w:p w:rsidR="009F4FB7" w:rsidRPr="009F4FB7" w:rsidRDefault="009F4FB7" w:rsidP="009F4FB7">
            <w:pPr>
              <w:jc w:val="both"/>
              <w:rPr>
                <w:sz w:val="20"/>
                <w:szCs w:val="20"/>
                <w:lang w:val="uk-UA"/>
              </w:rPr>
            </w:pPr>
            <w:r w:rsidRPr="009F4FB7">
              <w:rPr>
                <w:sz w:val="20"/>
                <w:szCs w:val="20"/>
                <w:lang w:val="uk-UA"/>
              </w:rPr>
              <w:t>Усього</w:t>
            </w:r>
          </w:p>
        </w:tc>
        <w:tc>
          <w:tcPr>
            <w:tcW w:w="2126" w:type="dxa"/>
            <w:gridSpan w:val="3"/>
            <w:vAlign w:val="center"/>
          </w:tcPr>
          <w:p w:rsidR="009F4FB7" w:rsidRPr="00CB22C0" w:rsidRDefault="009F4FB7" w:rsidP="009F4FB7">
            <w:pPr>
              <w:jc w:val="both"/>
              <w:rPr>
                <w:sz w:val="24"/>
                <w:lang w:val="uk-UA"/>
              </w:rPr>
            </w:pPr>
            <w:r w:rsidRPr="00CB22C0">
              <w:rPr>
                <w:sz w:val="24"/>
                <w:lang w:val="uk-UA"/>
              </w:rPr>
              <w:t>у тому числі</w:t>
            </w:r>
          </w:p>
        </w:tc>
        <w:tc>
          <w:tcPr>
            <w:tcW w:w="621" w:type="dxa"/>
            <w:vMerge w:val="restart"/>
            <w:textDirection w:val="btLr"/>
            <w:vAlign w:val="center"/>
          </w:tcPr>
          <w:p w:rsidR="009F4FB7" w:rsidRPr="009F4FB7" w:rsidRDefault="009F4FB7" w:rsidP="009F4FB7">
            <w:pPr>
              <w:rPr>
                <w:sz w:val="20"/>
                <w:szCs w:val="20"/>
                <w:lang w:val="uk-UA"/>
              </w:rPr>
            </w:pPr>
            <w:proofErr w:type="spellStart"/>
            <w:r w:rsidRPr="009F4FB7">
              <w:rPr>
                <w:sz w:val="20"/>
                <w:szCs w:val="20"/>
                <w:lang w:val="uk-UA"/>
              </w:rPr>
              <w:t>Ус</w:t>
            </w:r>
            <w:r>
              <w:rPr>
                <w:sz w:val="20"/>
                <w:szCs w:val="20"/>
                <w:lang w:val="uk-UA"/>
              </w:rPr>
              <w:t>о</w:t>
            </w:r>
            <w:r w:rsidRPr="009F4FB7">
              <w:rPr>
                <w:sz w:val="20"/>
                <w:szCs w:val="20"/>
                <w:lang w:val="uk-UA"/>
              </w:rPr>
              <w:t>ьго</w:t>
            </w:r>
            <w:proofErr w:type="spellEnd"/>
          </w:p>
        </w:tc>
        <w:tc>
          <w:tcPr>
            <w:tcW w:w="2127" w:type="dxa"/>
            <w:gridSpan w:val="5"/>
            <w:vAlign w:val="center"/>
          </w:tcPr>
          <w:p w:rsidR="009F4FB7" w:rsidRPr="00CB22C0" w:rsidRDefault="009F4FB7" w:rsidP="009F4FB7">
            <w:pPr>
              <w:jc w:val="both"/>
              <w:rPr>
                <w:sz w:val="24"/>
                <w:lang w:val="uk-UA"/>
              </w:rPr>
            </w:pPr>
            <w:r w:rsidRPr="00CB22C0">
              <w:rPr>
                <w:sz w:val="24"/>
                <w:lang w:val="uk-UA"/>
              </w:rPr>
              <w:t>у тому числі</w:t>
            </w:r>
          </w:p>
        </w:tc>
      </w:tr>
      <w:tr w:rsidR="009F4FB7" w:rsidRPr="00CB22C0" w:rsidTr="00DB13EC">
        <w:trPr>
          <w:cantSplit/>
          <w:trHeight w:val="489"/>
          <w:jc w:val="center"/>
        </w:trPr>
        <w:tc>
          <w:tcPr>
            <w:tcW w:w="4476" w:type="dxa"/>
            <w:vMerge/>
          </w:tcPr>
          <w:p w:rsidR="009F4FB7" w:rsidRPr="00CB22C0" w:rsidRDefault="009F4FB7" w:rsidP="009F4FB7">
            <w:pPr>
              <w:ind w:firstLine="709"/>
              <w:jc w:val="both"/>
              <w:rPr>
                <w:sz w:val="24"/>
                <w:lang w:val="uk-UA"/>
              </w:rPr>
            </w:pPr>
          </w:p>
        </w:tc>
        <w:tc>
          <w:tcPr>
            <w:tcW w:w="669" w:type="dxa"/>
            <w:vMerge/>
            <w:vAlign w:val="center"/>
          </w:tcPr>
          <w:p w:rsidR="009F4FB7" w:rsidRPr="00CB22C0" w:rsidRDefault="009F4FB7" w:rsidP="009F4FB7">
            <w:pPr>
              <w:ind w:firstLine="709"/>
              <w:jc w:val="both"/>
              <w:rPr>
                <w:sz w:val="24"/>
                <w:lang w:val="uk-UA"/>
              </w:rPr>
            </w:pPr>
          </w:p>
        </w:tc>
        <w:tc>
          <w:tcPr>
            <w:tcW w:w="709" w:type="dxa"/>
            <w:vAlign w:val="center"/>
          </w:tcPr>
          <w:p w:rsidR="009F4FB7" w:rsidRPr="009F4FB7" w:rsidRDefault="009F4FB7" w:rsidP="009F4FB7">
            <w:pPr>
              <w:jc w:val="center"/>
              <w:rPr>
                <w:bCs/>
                <w:sz w:val="20"/>
                <w:szCs w:val="20"/>
                <w:lang w:val="uk-UA"/>
              </w:rPr>
            </w:pPr>
            <w:r w:rsidRPr="009F4FB7">
              <w:rPr>
                <w:w w:val="106"/>
                <w:sz w:val="20"/>
                <w:szCs w:val="20"/>
                <w:lang w:val="uk-UA"/>
              </w:rPr>
              <w:t>Л.</w:t>
            </w:r>
          </w:p>
        </w:tc>
        <w:tc>
          <w:tcPr>
            <w:tcW w:w="708" w:type="dxa"/>
            <w:vAlign w:val="center"/>
          </w:tcPr>
          <w:p w:rsidR="009F4FB7" w:rsidRPr="009F4FB7" w:rsidRDefault="009F4FB7" w:rsidP="009F4FB7">
            <w:pPr>
              <w:jc w:val="center"/>
              <w:rPr>
                <w:w w:val="106"/>
                <w:sz w:val="20"/>
                <w:szCs w:val="20"/>
                <w:lang w:val="uk-UA"/>
              </w:rPr>
            </w:pPr>
            <w:r w:rsidRPr="009F4FB7">
              <w:rPr>
                <w:w w:val="106"/>
                <w:sz w:val="20"/>
                <w:szCs w:val="20"/>
                <w:lang w:val="uk-UA"/>
              </w:rPr>
              <w:t>С.</w:t>
            </w:r>
          </w:p>
        </w:tc>
        <w:tc>
          <w:tcPr>
            <w:tcW w:w="709" w:type="dxa"/>
            <w:vAlign w:val="center"/>
          </w:tcPr>
          <w:p w:rsidR="009F4FB7" w:rsidRPr="00CB22C0" w:rsidRDefault="009F4FB7" w:rsidP="009F4FB7">
            <w:pPr>
              <w:jc w:val="center"/>
              <w:rPr>
                <w:w w:val="106"/>
                <w:sz w:val="20"/>
                <w:szCs w:val="20"/>
                <w:lang w:val="uk-UA"/>
              </w:rPr>
            </w:pPr>
            <w:proofErr w:type="spellStart"/>
            <w:r>
              <w:rPr>
                <w:w w:val="106"/>
                <w:sz w:val="20"/>
                <w:szCs w:val="20"/>
                <w:lang w:val="uk-UA"/>
              </w:rPr>
              <w:t>С.р</w:t>
            </w:r>
            <w:proofErr w:type="spellEnd"/>
            <w:r>
              <w:rPr>
                <w:w w:val="106"/>
                <w:sz w:val="20"/>
                <w:szCs w:val="20"/>
                <w:lang w:val="uk-UA"/>
              </w:rPr>
              <w:t>.</w:t>
            </w:r>
          </w:p>
        </w:tc>
        <w:tc>
          <w:tcPr>
            <w:tcW w:w="621" w:type="dxa"/>
            <w:vMerge/>
            <w:vAlign w:val="center"/>
          </w:tcPr>
          <w:p w:rsidR="009F4FB7" w:rsidRPr="00CB22C0" w:rsidRDefault="009F4FB7" w:rsidP="009F4FB7">
            <w:pPr>
              <w:jc w:val="center"/>
              <w:rPr>
                <w:w w:val="106"/>
                <w:sz w:val="20"/>
                <w:szCs w:val="20"/>
                <w:lang w:val="uk-UA"/>
              </w:rPr>
            </w:pPr>
          </w:p>
        </w:tc>
        <w:tc>
          <w:tcPr>
            <w:tcW w:w="709" w:type="dxa"/>
            <w:gridSpan w:val="2"/>
            <w:vAlign w:val="center"/>
          </w:tcPr>
          <w:p w:rsidR="009F4FB7" w:rsidRPr="00CB22C0" w:rsidRDefault="009F4FB7" w:rsidP="009F4FB7">
            <w:pPr>
              <w:jc w:val="center"/>
              <w:rPr>
                <w:w w:val="106"/>
                <w:sz w:val="20"/>
                <w:szCs w:val="20"/>
                <w:lang w:val="uk-UA"/>
              </w:rPr>
            </w:pPr>
            <w:r>
              <w:rPr>
                <w:w w:val="106"/>
                <w:sz w:val="20"/>
                <w:szCs w:val="20"/>
                <w:lang w:val="uk-UA"/>
              </w:rPr>
              <w:t>Л.</w:t>
            </w:r>
          </w:p>
        </w:tc>
        <w:tc>
          <w:tcPr>
            <w:tcW w:w="709" w:type="dxa"/>
            <w:gridSpan w:val="2"/>
            <w:vAlign w:val="center"/>
          </w:tcPr>
          <w:p w:rsidR="009F4FB7" w:rsidRPr="00CB22C0" w:rsidRDefault="009F4FB7" w:rsidP="009F4FB7">
            <w:pPr>
              <w:jc w:val="center"/>
              <w:rPr>
                <w:w w:val="106"/>
                <w:sz w:val="20"/>
                <w:szCs w:val="20"/>
                <w:lang w:val="uk-UA"/>
              </w:rPr>
            </w:pPr>
            <w:r>
              <w:rPr>
                <w:w w:val="106"/>
                <w:sz w:val="20"/>
                <w:szCs w:val="20"/>
                <w:lang w:val="uk-UA"/>
              </w:rPr>
              <w:t>С.</w:t>
            </w:r>
          </w:p>
        </w:tc>
        <w:tc>
          <w:tcPr>
            <w:tcW w:w="709" w:type="dxa"/>
            <w:vAlign w:val="center"/>
          </w:tcPr>
          <w:p w:rsidR="009F4FB7" w:rsidRPr="00CB22C0" w:rsidRDefault="009F4FB7" w:rsidP="009F4FB7">
            <w:pPr>
              <w:jc w:val="center"/>
              <w:rPr>
                <w:w w:val="106"/>
                <w:sz w:val="20"/>
                <w:szCs w:val="20"/>
                <w:lang w:val="uk-UA"/>
              </w:rPr>
            </w:pPr>
            <w:proofErr w:type="spellStart"/>
            <w:r>
              <w:rPr>
                <w:w w:val="106"/>
                <w:sz w:val="20"/>
                <w:szCs w:val="20"/>
                <w:lang w:val="uk-UA"/>
              </w:rPr>
              <w:t>С.р</w:t>
            </w:r>
            <w:proofErr w:type="spellEnd"/>
            <w:r>
              <w:rPr>
                <w:w w:val="106"/>
                <w:sz w:val="20"/>
                <w:szCs w:val="20"/>
                <w:lang w:val="uk-UA"/>
              </w:rPr>
              <w:t>.</w:t>
            </w:r>
          </w:p>
        </w:tc>
      </w:tr>
      <w:tr w:rsidR="009F4FB7" w:rsidRPr="00CB22C0" w:rsidTr="00DB13EC">
        <w:trPr>
          <w:cantSplit/>
          <w:trHeight w:val="227"/>
          <w:jc w:val="center"/>
        </w:trPr>
        <w:tc>
          <w:tcPr>
            <w:tcW w:w="10019" w:type="dxa"/>
            <w:gridSpan w:val="11"/>
          </w:tcPr>
          <w:p w:rsidR="009F4FB7" w:rsidRPr="00CB22C0" w:rsidRDefault="009F4FB7" w:rsidP="009F4FB7">
            <w:pPr>
              <w:jc w:val="center"/>
              <w:rPr>
                <w:b/>
                <w:w w:val="106"/>
                <w:sz w:val="24"/>
                <w:lang w:val="uk-UA"/>
              </w:rPr>
            </w:pPr>
            <w:r w:rsidRPr="00CB22C0">
              <w:rPr>
                <w:b/>
                <w:w w:val="106"/>
                <w:sz w:val="24"/>
                <w:lang w:val="uk-UA"/>
              </w:rPr>
              <w:t>Модуль 1</w:t>
            </w:r>
          </w:p>
        </w:tc>
      </w:tr>
      <w:tr w:rsidR="009F4FB7" w:rsidRPr="00CB22C0" w:rsidTr="00DB13EC">
        <w:trPr>
          <w:cantSplit/>
          <w:trHeight w:val="227"/>
          <w:jc w:val="center"/>
        </w:trPr>
        <w:tc>
          <w:tcPr>
            <w:tcW w:w="10019" w:type="dxa"/>
            <w:gridSpan w:val="11"/>
          </w:tcPr>
          <w:p w:rsidR="009F4FB7" w:rsidRPr="00CB22C0" w:rsidRDefault="0015730C" w:rsidP="009F4FB7">
            <w:pPr>
              <w:shd w:val="clear" w:color="auto" w:fill="FFFFFF"/>
              <w:jc w:val="center"/>
              <w:rPr>
                <w:bCs/>
                <w:sz w:val="24"/>
                <w:lang w:val="uk-UA"/>
              </w:rPr>
            </w:pPr>
            <w:r>
              <w:rPr>
                <w:b/>
                <w:bCs/>
                <w:noProof/>
                <w:sz w:val="24"/>
                <w:lang w:val="uk-UA" w:eastAsia="uk-UA"/>
              </w:rPr>
              <mc:AlternateContent>
                <mc:Choice Requires="wps">
                  <w:drawing>
                    <wp:anchor distT="0" distB="0" distL="114300" distR="114300" simplePos="0" relativeHeight="251657216" behindDoc="0" locked="0" layoutInCell="1" allowOverlap="1">
                      <wp:simplePos x="0" y="0"/>
                      <wp:positionH relativeFrom="column">
                        <wp:posOffset>4533900</wp:posOffset>
                      </wp:positionH>
                      <wp:positionV relativeFrom="paragraph">
                        <wp:posOffset>175260</wp:posOffset>
                      </wp:positionV>
                      <wp:extent cx="0" cy="1438275"/>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5E1C7" id="_x0000_t32" coordsize="21600,21600" o:spt="32" o:oned="t" path="m,l21600,21600e" filled="f">
                      <v:path arrowok="t" fillok="f" o:connecttype="none"/>
                      <o:lock v:ext="edit" shapetype="t"/>
                    </v:shapetype>
                    <v:shape id="AutoShape 4" o:spid="_x0000_s1026" type="#_x0000_t32" style="position:absolute;margin-left:357pt;margin-top:13.8pt;width:0;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"/>
                  </w:pict>
                </mc:Fallback>
              </mc:AlternateContent>
            </w:r>
            <w:r w:rsidR="009F4FB7" w:rsidRPr="00CB22C0">
              <w:rPr>
                <w:b/>
                <w:bCs/>
                <w:sz w:val="24"/>
                <w:lang w:val="uk-UA"/>
              </w:rPr>
              <w:t>Загальнотеоретичні засади права міжнародної безпеки.</w:t>
            </w:r>
          </w:p>
        </w:tc>
      </w:tr>
      <w:tr w:rsidR="009F4FB7" w:rsidRPr="00CB22C0" w:rsidTr="00DB13EC">
        <w:trPr>
          <w:cantSplit/>
          <w:trHeight w:val="283"/>
          <w:jc w:val="center"/>
        </w:trPr>
        <w:tc>
          <w:tcPr>
            <w:tcW w:w="4476" w:type="dxa"/>
            <w:vAlign w:val="center"/>
          </w:tcPr>
          <w:p w:rsidR="009F4FB7" w:rsidRPr="00CB22C0" w:rsidRDefault="009F4FB7" w:rsidP="007D55CA">
            <w:pPr>
              <w:jc w:val="both"/>
              <w:rPr>
                <w:sz w:val="24"/>
                <w:lang w:val="uk-UA"/>
              </w:rPr>
            </w:pPr>
            <w:r w:rsidRPr="00CB22C0">
              <w:rPr>
                <w:sz w:val="24"/>
                <w:lang w:val="uk-UA"/>
              </w:rPr>
              <w:t>Тема 1. Загальна характеристика та суть права міжнародної безпеки.</w:t>
            </w:r>
          </w:p>
        </w:tc>
        <w:tc>
          <w:tcPr>
            <w:tcW w:w="669" w:type="dxa"/>
            <w:vAlign w:val="center"/>
          </w:tcPr>
          <w:p w:rsidR="009F4FB7" w:rsidRPr="00CB22C0" w:rsidRDefault="00500717" w:rsidP="00453CE3">
            <w:pPr>
              <w:jc w:val="both"/>
              <w:rPr>
                <w:sz w:val="24"/>
                <w:lang w:val="uk-UA"/>
              </w:rPr>
            </w:pPr>
            <w:r>
              <w:rPr>
                <w:sz w:val="24"/>
                <w:lang w:val="uk-UA"/>
              </w:rPr>
              <w:t>13</w:t>
            </w:r>
          </w:p>
        </w:tc>
        <w:tc>
          <w:tcPr>
            <w:tcW w:w="709" w:type="dxa"/>
            <w:vAlign w:val="center"/>
          </w:tcPr>
          <w:p w:rsidR="009F4FB7" w:rsidRPr="00CB22C0" w:rsidRDefault="000507A1" w:rsidP="00453CE3">
            <w:pPr>
              <w:rPr>
                <w:w w:val="106"/>
                <w:sz w:val="24"/>
                <w:lang w:val="uk-UA"/>
              </w:rPr>
            </w:pPr>
            <w:r>
              <w:rPr>
                <w:w w:val="106"/>
                <w:sz w:val="24"/>
                <w:lang w:val="uk-UA"/>
              </w:rPr>
              <w:t>2</w:t>
            </w:r>
          </w:p>
        </w:tc>
        <w:tc>
          <w:tcPr>
            <w:tcW w:w="708" w:type="dxa"/>
            <w:vAlign w:val="center"/>
          </w:tcPr>
          <w:p w:rsidR="009F4FB7" w:rsidRPr="00CB22C0" w:rsidRDefault="007D55CA" w:rsidP="00453CE3">
            <w:pPr>
              <w:jc w:val="both"/>
              <w:rPr>
                <w:bCs/>
                <w:sz w:val="24"/>
                <w:lang w:val="uk-UA"/>
              </w:rPr>
            </w:pPr>
            <w:r>
              <w:rPr>
                <w:bCs/>
                <w:sz w:val="24"/>
                <w:lang w:val="uk-UA"/>
              </w:rPr>
              <w:t>2</w:t>
            </w:r>
          </w:p>
        </w:tc>
        <w:tc>
          <w:tcPr>
            <w:tcW w:w="709" w:type="dxa"/>
            <w:vAlign w:val="center"/>
          </w:tcPr>
          <w:p w:rsidR="009F4FB7" w:rsidRPr="00CB22C0" w:rsidRDefault="00500717" w:rsidP="009F4FB7">
            <w:pPr>
              <w:tabs>
                <w:tab w:val="left" w:pos="-284"/>
                <w:tab w:val="left" w:pos="710"/>
              </w:tabs>
              <w:jc w:val="both"/>
              <w:rPr>
                <w:w w:val="106"/>
                <w:sz w:val="24"/>
                <w:lang w:val="uk-UA"/>
              </w:rPr>
            </w:pPr>
            <w:r>
              <w:rPr>
                <w:w w:val="106"/>
                <w:sz w:val="24"/>
                <w:lang w:val="uk-UA"/>
              </w:rPr>
              <w:t>9</w:t>
            </w:r>
          </w:p>
        </w:tc>
        <w:tc>
          <w:tcPr>
            <w:tcW w:w="621" w:type="dxa"/>
            <w:vAlign w:val="center"/>
          </w:tcPr>
          <w:p w:rsidR="009F4FB7" w:rsidRPr="00CB22C0" w:rsidRDefault="001964F0" w:rsidP="00453CE3">
            <w:pPr>
              <w:tabs>
                <w:tab w:val="left" w:pos="-284"/>
                <w:tab w:val="left" w:pos="710"/>
              </w:tabs>
              <w:jc w:val="both"/>
              <w:rPr>
                <w:w w:val="106"/>
                <w:sz w:val="24"/>
                <w:lang w:val="uk-UA"/>
              </w:rPr>
            </w:pPr>
            <w:r>
              <w:rPr>
                <w:w w:val="106"/>
                <w:sz w:val="24"/>
                <w:lang w:val="uk-UA"/>
              </w:rPr>
              <w:t>10</w:t>
            </w:r>
          </w:p>
        </w:tc>
        <w:tc>
          <w:tcPr>
            <w:tcW w:w="709" w:type="dxa"/>
            <w:gridSpan w:val="2"/>
            <w:vAlign w:val="center"/>
          </w:tcPr>
          <w:p w:rsidR="009F4FB7" w:rsidRPr="00CB22C0" w:rsidRDefault="001964F0" w:rsidP="00453CE3">
            <w:pPr>
              <w:tabs>
                <w:tab w:val="left" w:pos="-284"/>
                <w:tab w:val="left" w:pos="710"/>
              </w:tabs>
              <w:jc w:val="both"/>
              <w:rPr>
                <w:w w:val="106"/>
                <w:sz w:val="24"/>
                <w:lang w:val="uk-UA"/>
              </w:rPr>
            </w:pPr>
            <w:r>
              <w:rPr>
                <w:w w:val="106"/>
                <w:sz w:val="24"/>
                <w:lang w:val="uk-UA"/>
              </w:rPr>
              <w:t>2</w:t>
            </w:r>
          </w:p>
        </w:tc>
        <w:tc>
          <w:tcPr>
            <w:tcW w:w="709" w:type="dxa"/>
            <w:gridSpan w:val="2"/>
            <w:vAlign w:val="center"/>
          </w:tcPr>
          <w:p w:rsidR="009F4FB7" w:rsidRPr="00CB22C0" w:rsidRDefault="001964F0" w:rsidP="00453CE3">
            <w:pPr>
              <w:tabs>
                <w:tab w:val="left" w:pos="-284"/>
                <w:tab w:val="left" w:pos="710"/>
              </w:tabs>
              <w:jc w:val="both"/>
              <w:rPr>
                <w:w w:val="106"/>
                <w:sz w:val="24"/>
                <w:lang w:val="uk-UA"/>
              </w:rPr>
            </w:pPr>
            <w:r>
              <w:rPr>
                <w:w w:val="106"/>
                <w:sz w:val="24"/>
                <w:lang w:val="uk-UA"/>
              </w:rPr>
              <w:t>2</w:t>
            </w:r>
          </w:p>
        </w:tc>
        <w:tc>
          <w:tcPr>
            <w:tcW w:w="709" w:type="dxa"/>
            <w:vAlign w:val="center"/>
          </w:tcPr>
          <w:p w:rsidR="009F4FB7" w:rsidRPr="00CB22C0" w:rsidRDefault="001964F0" w:rsidP="00453CE3">
            <w:pPr>
              <w:tabs>
                <w:tab w:val="left" w:pos="-284"/>
                <w:tab w:val="left" w:pos="710"/>
              </w:tabs>
              <w:jc w:val="both"/>
              <w:rPr>
                <w:w w:val="106"/>
                <w:sz w:val="24"/>
                <w:lang w:val="uk-UA"/>
              </w:rPr>
            </w:pPr>
            <w:r>
              <w:rPr>
                <w:w w:val="106"/>
                <w:sz w:val="24"/>
                <w:lang w:val="uk-UA"/>
              </w:rPr>
              <w:t>6</w:t>
            </w:r>
          </w:p>
        </w:tc>
      </w:tr>
      <w:tr w:rsidR="009F4FB7" w:rsidRPr="00CB22C0" w:rsidTr="00DB13EC">
        <w:trPr>
          <w:cantSplit/>
          <w:trHeight w:val="283"/>
          <w:jc w:val="center"/>
        </w:trPr>
        <w:tc>
          <w:tcPr>
            <w:tcW w:w="4476" w:type="dxa"/>
            <w:vAlign w:val="center"/>
          </w:tcPr>
          <w:p w:rsidR="009F4FB7" w:rsidRPr="00CB22C0" w:rsidRDefault="009F4FB7" w:rsidP="007D55CA">
            <w:pPr>
              <w:jc w:val="both"/>
              <w:rPr>
                <w:sz w:val="24"/>
                <w:lang w:val="uk-UA"/>
              </w:rPr>
            </w:pPr>
            <w:r w:rsidRPr="00CB22C0">
              <w:rPr>
                <w:sz w:val="24"/>
                <w:lang w:val="uk-UA"/>
              </w:rPr>
              <w:t>Тема 2. Міжнародне співробітництво, як спосіб підтримання безпеки та правопорядку. Міжнародний конфлікт.</w:t>
            </w:r>
          </w:p>
        </w:tc>
        <w:tc>
          <w:tcPr>
            <w:tcW w:w="669" w:type="dxa"/>
            <w:vAlign w:val="center"/>
          </w:tcPr>
          <w:p w:rsidR="009F4FB7" w:rsidRPr="00CB22C0" w:rsidRDefault="00500717" w:rsidP="00453CE3">
            <w:pPr>
              <w:jc w:val="both"/>
              <w:rPr>
                <w:sz w:val="24"/>
                <w:lang w:val="uk-UA"/>
              </w:rPr>
            </w:pPr>
            <w:r>
              <w:rPr>
                <w:sz w:val="24"/>
                <w:lang w:val="uk-UA"/>
              </w:rPr>
              <w:t>7</w:t>
            </w:r>
          </w:p>
        </w:tc>
        <w:tc>
          <w:tcPr>
            <w:tcW w:w="709" w:type="dxa"/>
            <w:vAlign w:val="center"/>
          </w:tcPr>
          <w:p w:rsidR="009F4FB7" w:rsidRPr="00CB22C0" w:rsidRDefault="00453CE3" w:rsidP="00453CE3">
            <w:pPr>
              <w:rPr>
                <w:w w:val="106"/>
                <w:sz w:val="24"/>
                <w:lang w:val="uk-UA"/>
              </w:rPr>
            </w:pPr>
            <w:r>
              <w:rPr>
                <w:w w:val="106"/>
                <w:sz w:val="24"/>
                <w:lang w:val="uk-UA"/>
              </w:rPr>
              <w:t>1</w:t>
            </w:r>
          </w:p>
        </w:tc>
        <w:tc>
          <w:tcPr>
            <w:tcW w:w="708" w:type="dxa"/>
            <w:vAlign w:val="center"/>
          </w:tcPr>
          <w:p w:rsidR="009F4FB7" w:rsidRPr="00CB22C0" w:rsidRDefault="007D55CA" w:rsidP="00453CE3">
            <w:pPr>
              <w:jc w:val="both"/>
              <w:rPr>
                <w:bCs/>
                <w:sz w:val="24"/>
                <w:lang w:val="uk-UA"/>
              </w:rPr>
            </w:pPr>
            <w:r>
              <w:rPr>
                <w:bCs/>
                <w:sz w:val="24"/>
                <w:lang w:val="uk-UA"/>
              </w:rPr>
              <w:t>1</w:t>
            </w:r>
          </w:p>
        </w:tc>
        <w:tc>
          <w:tcPr>
            <w:tcW w:w="709" w:type="dxa"/>
            <w:vAlign w:val="center"/>
          </w:tcPr>
          <w:p w:rsidR="009F4FB7" w:rsidRPr="00CB22C0" w:rsidRDefault="00500717" w:rsidP="009F4FB7">
            <w:pPr>
              <w:tabs>
                <w:tab w:val="left" w:pos="-284"/>
                <w:tab w:val="left" w:pos="710"/>
              </w:tabs>
              <w:jc w:val="both"/>
              <w:rPr>
                <w:w w:val="106"/>
                <w:sz w:val="24"/>
                <w:lang w:val="uk-UA"/>
              </w:rPr>
            </w:pPr>
            <w:r>
              <w:rPr>
                <w:w w:val="106"/>
                <w:sz w:val="24"/>
                <w:lang w:val="uk-UA"/>
              </w:rPr>
              <w:t>5</w:t>
            </w:r>
          </w:p>
        </w:tc>
        <w:tc>
          <w:tcPr>
            <w:tcW w:w="621" w:type="dxa"/>
            <w:vAlign w:val="center"/>
          </w:tcPr>
          <w:p w:rsidR="009F4FB7" w:rsidRPr="00CB22C0" w:rsidRDefault="001964F0" w:rsidP="00453CE3">
            <w:pPr>
              <w:tabs>
                <w:tab w:val="left" w:pos="-284"/>
                <w:tab w:val="left" w:pos="710"/>
              </w:tabs>
              <w:jc w:val="both"/>
              <w:rPr>
                <w:w w:val="106"/>
                <w:sz w:val="24"/>
                <w:lang w:val="uk-UA"/>
              </w:rPr>
            </w:pPr>
            <w:r>
              <w:rPr>
                <w:w w:val="106"/>
                <w:sz w:val="24"/>
                <w:lang w:val="uk-UA"/>
              </w:rPr>
              <w:t>8</w:t>
            </w:r>
          </w:p>
        </w:tc>
        <w:tc>
          <w:tcPr>
            <w:tcW w:w="709" w:type="dxa"/>
            <w:gridSpan w:val="2"/>
            <w:vAlign w:val="center"/>
          </w:tcPr>
          <w:p w:rsidR="009F4FB7" w:rsidRPr="00CB22C0" w:rsidRDefault="001964F0" w:rsidP="00453CE3">
            <w:pPr>
              <w:tabs>
                <w:tab w:val="left" w:pos="-284"/>
                <w:tab w:val="left" w:pos="710"/>
              </w:tabs>
              <w:jc w:val="both"/>
              <w:rPr>
                <w:w w:val="106"/>
                <w:sz w:val="24"/>
                <w:lang w:val="uk-UA"/>
              </w:rPr>
            </w:pPr>
            <w:r>
              <w:rPr>
                <w:w w:val="106"/>
                <w:sz w:val="24"/>
                <w:lang w:val="uk-UA"/>
              </w:rPr>
              <w:t>2</w:t>
            </w:r>
          </w:p>
        </w:tc>
        <w:tc>
          <w:tcPr>
            <w:tcW w:w="709" w:type="dxa"/>
            <w:gridSpan w:val="2"/>
            <w:vAlign w:val="center"/>
          </w:tcPr>
          <w:p w:rsidR="009F4FB7" w:rsidRPr="00CB22C0" w:rsidRDefault="001964F0" w:rsidP="00453CE3">
            <w:pPr>
              <w:tabs>
                <w:tab w:val="left" w:pos="-284"/>
                <w:tab w:val="left" w:pos="710"/>
              </w:tabs>
              <w:jc w:val="both"/>
              <w:rPr>
                <w:w w:val="106"/>
                <w:sz w:val="24"/>
                <w:lang w:val="uk-UA"/>
              </w:rPr>
            </w:pPr>
            <w:r>
              <w:rPr>
                <w:w w:val="106"/>
                <w:sz w:val="24"/>
                <w:lang w:val="uk-UA"/>
              </w:rPr>
              <w:t>1</w:t>
            </w:r>
          </w:p>
        </w:tc>
        <w:tc>
          <w:tcPr>
            <w:tcW w:w="709" w:type="dxa"/>
            <w:vAlign w:val="center"/>
          </w:tcPr>
          <w:p w:rsidR="009F4FB7" w:rsidRPr="00CB22C0" w:rsidRDefault="001964F0" w:rsidP="00453CE3">
            <w:pPr>
              <w:tabs>
                <w:tab w:val="left" w:pos="-284"/>
                <w:tab w:val="left" w:pos="710"/>
              </w:tabs>
              <w:jc w:val="both"/>
              <w:rPr>
                <w:w w:val="106"/>
                <w:sz w:val="24"/>
                <w:lang w:val="uk-UA"/>
              </w:rPr>
            </w:pPr>
            <w:r>
              <w:rPr>
                <w:w w:val="106"/>
                <w:sz w:val="24"/>
                <w:lang w:val="uk-UA"/>
              </w:rPr>
              <w:t>5</w:t>
            </w:r>
          </w:p>
        </w:tc>
      </w:tr>
      <w:tr w:rsidR="009F4FB7" w:rsidRPr="00CB22C0" w:rsidTr="00DB13EC">
        <w:trPr>
          <w:cantSplit/>
          <w:trHeight w:val="283"/>
          <w:jc w:val="center"/>
        </w:trPr>
        <w:tc>
          <w:tcPr>
            <w:tcW w:w="4476" w:type="dxa"/>
            <w:vAlign w:val="center"/>
          </w:tcPr>
          <w:p w:rsidR="009F4FB7" w:rsidRPr="00CB22C0" w:rsidRDefault="009F4FB7" w:rsidP="007D55CA">
            <w:pPr>
              <w:jc w:val="both"/>
              <w:rPr>
                <w:sz w:val="24"/>
                <w:lang w:val="uk-UA"/>
              </w:rPr>
            </w:pPr>
            <w:r w:rsidRPr="00CB22C0">
              <w:rPr>
                <w:sz w:val="24"/>
                <w:lang w:val="uk-UA"/>
              </w:rPr>
              <w:t>Тема 3. Загальні засади міжнародного правопорядку.</w:t>
            </w:r>
          </w:p>
        </w:tc>
        <w:tc>
          <w:tcPr>
            <w:tcW w:w="669" w:type="dxa"/>
            <w:vAlign w:val="center"/>
          </w:tcPr>
          <w:p w:rsidR="009F4FB7" w:rsidRPr="00CB22C0" w:rsidRDefault="00500717" w:rsidP="00453CE3">
            <w:pPr>
              <w:jc w:val="both"/>
              <w:rPr>
                <w:sz w:val="24"/>
                <w:lang w:val="uk-UA"/>
              </w:rPr>
            </w:pPr>
            <w:r>
              <w:rPr>
                <w:sz w:val="24"/>
                <w:lang w:val="uk-UA"/>
              </w:rPr>
              <w:t>7</w:t>
            </w:r>
          </w:p>
        </w:tc>
        <w:tc>
          <w:tcPr>
            <w:tcW w:w="709" w:type="dxa"/>
            <w:vAlign w:val="center"/>
          </w:tcPr>
          <w:p w:rsidR="009F4FB7" w:rsidRPr="00CB22C0" w:rsidRDefault="00453CE3" w:rsidP="00453CE3">
            <w:pPr>
              <w:jc w:val="both"/>
              <w:rPr>
                <w:w w:val="106"/>
                <w:sz w:val="24"/>
                <w:lang w:val="uk-UA"/>
              </w:rPr>
            </w:pPr>
            <w:r>
              <w:rPr>
                <w:w w:val="106"/>
                <w:sz w:val="24"/>
                <w:lang w:val="uk-UA"/>
              </w:rPr>
              <w:t>1</w:t>
            </w:r>
          </w:p>
        </w:tc>
        <w:tc>
          <w:tcPr>
            <w:tcW w:w="708" w:type="dxa"/>
            <w:vAlign w:val="center"/>
          </w:tcPr>
          <w:p w:rsidR="009F4FB7" w:rsidRPr="00CB22C0" w:rsidRDefault="007D55CA" w:rsidP="00453CE3">
            <w:pPr>
              <w:jc w:val="both"/>
              <w:rPr>
                <w:bCs/>
                <w:sz w:val="24"/>
                <w:lang w:val="uk-UA"/>
              </w:rPr>
            </w:pPr>
            <w:r>
              <w:rPr>
                <w:bCs/>
                <w:sz w:val="24"/>
                <w:lang w:val="uk-UA"/>
              </w:rPr>
              <w:t>1</w:t>
            </w:r>
          </w:p>
        </w:tc>
        <w:tc>
          <w:tcPr>
            <w:tcW w:w="709" w:type="dxa"/>
            <w:vAlign w:val="center"/>
          </w:tcPr>
          <w:p w:rsidR="009F4FB7" w:rsidRPr="00CB22C0" w:rsidRDefault="00500717" w:rsidP="009F4FB7">
            <w:pPr>
              <w:tabs>
                <w:tab w:val="left" w:pos="-284"/>
                <w:tab w:val="left" w:pos="710"/>
              </w:tabs>
              <w:jc w:val="both"/>
              <w:rPr>
                <w:w w:val="106"/>
                <w:sz w:val="24"/>
                <w:lang w:val="uk-UA"/>
              </w:rPr>
            </w:pPr>
            <w:r>
              <w:rPr>
                <w:w w:val="106"/>
                <w:sz w:val="24"/>
                <w:lang w:val="uk-UA"/>
              </w:rPr>
              <w:t>5</w:t>
            </w:r>
          </w:p>
        </w:tc>
        <w:tc>
          <w:tcPr>
            <w:tcW w:w="621" w:type="dxa"/>
            <w:vAlign w:val="center"/>
          </w:tcPr>
          <w:p w:rsidR="009F4FB7" w:rsidRPr="00CB22C0" w:rsidRDefault="001964F0" w:rsidP="00453CE3">
            <w:pPr>
              <w:tabs>
                <w:tab w:val="left" w:pos="-284"/>
                <w:tab w:val="left" w:pos="710"/>
              </w:tabs>
              <w:jc w:val="both"/>
              <w:rPr>
                <w:w w:val="106"/>
                <w:sz w:val="24"/>
                <w:lang w:val="uk-UA"/>
              </w:rPr>
            </w:pPr>
            <w:r>
              <w:rPr>
                <w:w w:val="106"/>
                <w:sz w:val="24"/>
                <w:lang w:val="uk-UA"/>
              </w:rPr>
              <w:t>8</w:t>
            </w:r>
          </w:p>
        </w:tc>
        <w:tc>
          <w:tcPr>
            <w:tcW w:w="709" w:type="dxa"/>
            <w:gridSpan w:val="2"/>
            <w:vAlign w:val="center"/>
          </w:tcPr>
          <w:p w:rsidR="009F4FB7" w:rsidRPr="00CB22C0" w:rsidRDefault="001964F0" w:rsidP="00453CE3">
            <w:pPr>
              <w:tabs>
                <w:tab w:val="left" w:pos="-284"/>
                <w:tab w:val="left" w:pos="710"/>
              </w:tabs>
              <w:jc w:val="both"/>
              <w:rPr>
                <w:w w:val="106"/>
                <w:sz w:val="24"/>
                <w:lang w:val="uk-UA"/>
              </w:rPr>
            </w:pPr>
            <w:r>
              <w:rPr>
                <w:w w:val="106"/>
                <w:sz w:val="24"/>
                <w:lang w:val="uk-UA"/>
              </w:rPr>
              <w:t>2</w:t>
            </w:r>
          </w:p>
        </w:tc>
        <w:tc>
          <w:tcPr>
            <w:tcW w:w="709" w:type="dxa"/>
            <w:gridSpan w:val="2"/>
            <w:vAlign w:val="center"/>
          </w:tcPr>
          <w:p w:rsidR="009F4FB7" w:rsidRPr="00CB22C0" w:rsidRDefault="001964F0" w:rsidP="00453CE3">
            <w:pPr>
              <w:tabs>
                <w:tab w:val="left" w:pos="-284"/>
                <w:tab w:val="left" w:pos="710"/>
              </w:tabs>
              <w:jc w:val="both"/>
              <w:rPr>
                <w:w w:val="106"/>
                <w:sz w:val="24"/>
                <w:lang w:val="uk-UA"/>
              </w:rPr>
            </w:pPr>
            <w:r>
              <w:rPr>
                <w:w w:val="106"/>
                <w:sz w:val="24"/>
                <w:lang w:val="uk-UA"/>
              </w:rPr>
              <w:t>1</w:t>
            </w:r>
          </w:p>
        </w:tc>
        <w:tc>
          <w:tcPr>
            <w:tcW w:w="709" w:type="dxa"/>
            <w:vAlign w:val="center"/>
          </w:tcPr>
          <w:p w:rsidR="009F4FB7" w:rsidRPr="00CB22C0" w:rsidRDefault="001964F0" w:rsidP="00453CE3">
            <w:pPr>
              <w:tabs>
                <w:tab w:val="left" w:pos="-284"/>
                <w:tab w:val="left" w:pos="710"/>
              </w:tabs>
              <w:jc w:val="both"/>
              <w:rPr>
                <w:w w:val="106"/>
                <w:sz w:val="24"/>
                <w:lang w:val="uk-UA"/>
              </w:rPr>
            </w:pPr>
            <w:r>
              <w:rPr>
                <w:w w:val="106"/>
                <w:sz w:val="24"/>
                <w:lang w:val="uk-UA"/>
              </w:rPr>
              <w:t>5</w:t>
            </w:r>
          </w:p>
        </w:tc>
      </w:tr>
      <w:tr w:rsidR="009F4FB7" w:rsidRPr="00CB22C0" w:rsidTr="00DB13EC">
        <w:trPr>
          <w:cantSplit/>
          <w:trHeight w:val="283"/>
          <w:jc w:val="center"/>
        </w:trPr>
        <w:tc>
          <w:tcPr>
            <w:tcW w:w="4476" w:type="dxa"/>
            <w:vAlign w:val="center"/>
          </w:tcPr>
          <w:p w:rsidR="009F4FB7" w:rsidRPr="00CB22C0" w:rsidRDefault="009F4FB7" w:rsidP="009F4FB7">
            <w:pPr>
              <w:ind w:firstLine="709"/>
              <w:jc w:val="both"/>
              <w:rPr>
                <w:sz w:val="24"/>
                <w:lang w:val="uk-UA"/>
              </w:rPr>
            </w:pPr>
            <w:r w:rsidRPr="00CB22C0">
              <w:rPr>
                <w:b/>
                <w:bCs/>
                <w:sz w:val="24"/>
                <w:lang w:val="uk-UA"/>
              </w:rPr>
              <w:t>Разом за змістовим модулем 1</w:t>
            </w:r>
          </w:p>
        </w:tc>
        <w:tc>
          <w:tcPr>
            <w:tcW w:w="669" w:type="dxa"/>
            <w:vAlign w:val="center"/>
          </w:tcPr>
          <w:p w:rsidR="009F4FB7" w:rsidRPr="00CB22C0" w:rsidRDefault="00500717" w:rsidP="00453CE3">
            <w:pPr>
              <w:jc w:val="both"/>
              <w:rPr>
                <w:b/>
                <w:sz w:val="24"/>
                <w:lang w:val="uk-UA"/>
              </w:rPr>
            </w:pPr>
            <w:r>
              <w:rPr>
                <w:b/>
                <w:sz w:val="24"/>
                <w:lang w:val="uk-UA"/>
              </w:rPr>
              <w:t>27</w:t>
            </w:r>
          </w:p>
        </w:tc>
        <w:tc>
          <w:tcPr>
            <w:tcW w:w="709" w:type="dxa"/>
            <w:vAlign w:val="center"/>
          </w:tcPr>
          <w:p w:rsidR="009F4FB7" w:rsidRPr="00CB22C0" w:rsidRDefault="00453CE3" w:rsidP="007D55CA">
            <w:pPr>
              <w:tabs>
                <w:tab w:val="left" w:pos="-4536"/>
              </w:tabs>
              <w:suppressAutoHyphens/>
              <w:jc w:val="both"/>
              <w:rPr>
                <w:b/>
                <w:w w:val="106"/>
                <w:sz w:val="24"/>
                <w:lang w:val="uk-UA"/>
              </w:rPr>
            </w:pPr>
            <w:r>
              <w:rPr>
                <w:b/>
                <w:w w:val="106"/>
                <w:sz w:val="24"/>
                <w:lang w:val="uk-UA"/>
              </w:rPr>
              <w:t>4</w:t>
            </w:r>
          </w:p>
        </w:tc>
        <w:tc>
          <w:tcPr>
            <w:tcW w:w="708" w:type="dxa"/>
            <w:vAlign w:val="center"/>
          </w:tcPr>
          <w:p w:rsidR="009F4FB7" w:rsidRPr="00CB22C0" w:rsidRDefault="007D55CA" w:rsidP="007D55CA">
            <w:pPr>
              <w:tabs>
                <w:tab w:val="left" w:pos="-4536"/>
              </w:tabs>
              <w:suppressAutoHyphens/>
              <w:jc w:val="both"/>
              <w:rPr>
                <w:b/>
                <w:w w:val="106"/>
                <w:sz w:val="24"/>
                <w:lang w:val="uk-UA"/>
              </w:rPr>
            </w:pPr>
            <w:r>
              <w:rPr>
                <w:b/>
                <w:w w:val="106"/>
                <w:sz w:val="24"/>
                <w:lang w:val="uk-UA"/>
              </w:rPr>
              <w:t>4</w:t>
            </w:r>
          </w:p>
        </w:tc>
        <w:tc>
          <w:tcPr>
            <w:tcW w:w="709" w:type="dxa"/>
            <w:vAlign w:val="center"/>
          </w:tcPr>
          <w:p w:rsidR="009F4FB7" w:rsidRPr="00CB22C0" w:rsidRDefault="00500717" w:rsidP="009F4FB7">
            <w:pPr>
              <w:tabs>
                <w:tab w:val="left" w:pos="-4536"/>
              </w:tabs>
              <w:suppressAutoHyphens/>
              <w:jc w:val="both"/>
              <w:rPr>
                <w:b/>
                <w:w w:val="106"/>
                <w:sz w:val="24"/>
                <w:lang w:val="uk-UA"/>
              </w:rPr>
            </w:pPr>
            <w:r>
              <w:rPr>
                <w:b/>
                <w:w w:val="106"/>
                <w:sz w:val="24"/>
                <w:lang w:val="uk-UA"/>
              </w:rPr>
              <w:t>19</w:t>
            </w:r>
          </w:p>
        </w:tc>
        <w:tc>
          <w:tcPr>
            <w:tcW w:w="621" w:type="dxa"/>
            <w:vAlign w:val="center"/>
          </w:tcPr>
          <w:p w:rsidR="009F4FB7" w:rsidRPr="00CB22C0" w:rsidRDefault="006633F4" w:rsidP="00453CE3">
            <w:pPr>
              <w:tabs>
                <w:tab w:val="left" w:pos="-4536"/>
              </w:tabs>
              <w:suppressAutoHyphens/>
              <w:jc w:val="both"/>
              <w:rPr>
                <w:b/>
                <w:w w:val="106"/>
                <w:sz w:val="24"/>
                <w:lang w:val="uk-UA"/>
              </w:rPr>
            </w:pPr>
            <w:r>
              <w:rPr>
                <w:b/>
                <w:w w:val="106"/>
                <w:sz w:val="24"/>
                <w:lang w:val="uk-UA"/>
              </w:rPr>
              <w:t>26</w:t>
            </w:r>
          </w:p>
        </w:tc>
        <w:tc>
          <w:tcPr>
            <w:tcW w:w="709" w:type="dxa"/>
            <w:gridSpan w:val="2"/>
            <w:vAlign w:val="center"/>
          </w:tcPr>
          <w:p w:rsidR="009F4FB7" w:rsidRPr="00CB22C0" w:rsidRDefault="001964F0" w:rsidP="00453CE3">
            <w:pPr>
              <w:tabs>
                <w:tab w:val="left" w:pos="-4536"/>
              </w:tabs>
              <w:suppressAutoHyphens/>
              <w:jc w:val="both"/>
              <w:rPr>
                <w:b/>
                <w:w w:val="106"/>
                <w:sz w:val="24"/>
                <w:lang w:val="uk-UA"/>
              </w:rPr>
            </w:pPr>
            <w:r>
              <w:rPr>
                <w:b/>
                <w:w w:val="106"/>
                <w:sz w:val="24"/>
                <w:lang w:val="uk-UA"/>
              </w:rPr>
              <w:t>6</w:t>
            </w:r>
          </w:p>
        </w:tc>
        <w:tc>
          <w:tcPr>
            <w:tcW w:w="709" w:type="dxa"/>
            <w:gridSpan w:val="2"/>
            <w:vAlign w:val="center"/>
          </w:tcPr>
          <w:p w:rsidR="009F4FB7" w:rsidRPr="00CB22C0" w:rsidRDefault="001964F0" w:rsidP="00453CE3">
            <w:pPr>
              <w:tabs>
                <w:tab w:val="left" w:pos="-4536"/>
              </w:tabs>
              <w:suppressAutoHyphens/>
              <w:jc w:val="both"/>
              <w:rPr>
                <w:b/>
                <w:w w:val="106"/>
                <w:sz w:val="24"/>
                <w:lang w:val="uk-UA"/>
              </w:rPr>
            </w:pPr>
            <w:r>
              <w:rPr>
                <w:b/>
                <w:w w:val="106"/>
                <w:sz w:val="24"/>
                <w:lang w:val="uk-UA"/>
              </w:rPr>
              <w:t>4</w:t>
            </w:r>
          </w:p>
        </w:tc>
        <w:tc>
          <w:tcPr>
            <w:tcW w:w="709" w:type="dxa"/>
            <w:vAlign w:val="center"/>
          </w:tcPr>
          <w:p w:rsidR="009F4FB7" w:rsidRPr="00CB22C0" w:rsidRDefault="001964F0" w:rsidP="00453CE3">
            <w:pPr>
              <w:tabs>
                <w:tab w:val="left" w:pos="-4536"/>
              </w:tabs>
              <w:suppressAutoHyphens/>
              <w:jc w:val="both"/>
              <w:rPr>
                <w:b/>
                <w:w w:val="106"/>
                <w:sz w:val="24"/>
                <w:lang w:val="uk-UA"/>
              </w:rPr>
            </w:pPr>
            <w:r>
              <w:rPr>
                <w:b/>
                <w:w w:val="106"/>
                <w:sz w:val="24"/>
                <w:lang w:val="uk-UA"/>
              </w:rPr>
              <w:t>16</w:t>
            </w:r>
          </w:p>
        </w:tc>
      </w:tr>
      <w:tr w:rsidR="009F4FB7" w:rsidRPr="00CB22C0" w:rsidTr="00DB13EC">
        <w:trPr>
          <w:cantSplit/>
          <w:trHeight w:val="227"/>
          <w:jc w:val="center"/>
        </w:trPr>
        <w:tc>
          <w:tcPr>
            <w:tcW w:w="10019" w:type="dxa"/>
            <w:gridSpan w:val="11"/>
            <w:tcBorders>
              <w:top w:val="single" w:sz="4" w:space="0" w:color="auto"/>
              <w:left w:val="single" w:sz="4" w:space="0" w:color="auto"/>
              <w:bottom w:val="single" w:sz="4" w:space="0" w:color="auto"/>
              <w:right w:val="single" w:sz="4" w:space="0" w:color="auto"/>
            </w:tcBorders>
          </w:tcPr>
          <w:p w:rsidR="009F4FB7" w:rsidRPr="00CB22C0" w:rsidRDefault="009F4FB7" w:rsidP="009F4FB7">
            <w:pPr>
              <w:ind w:firstLine="709"/>
              <w:jc w:val="center"/>
              <w:rPr>
                <w:b/>
                <w:bCs/>
                <w:sz w:val="24"/>
                <w:lang w:val="uk-UA"/>
              </w:rPr>
            </w:pPr>
            <w:r w:rsidRPr="00CB22C0">
              <w:rPr>
                <w:b/>
                <w:bCs/>
                <w:sz w:val="24"/>
                <w:lang w:val="uk-UA"/>
              </w:rPr>
              <w:t>Модуль 2</w:t>
            </w:r>
          </w:p>
        </w:tc>
      </w:tr>
      <w:tr w:rsidR="009F4FB7" w:rsidRPr="00CB22C0" w:rsidTr="00DB13EC">
        <w:trPr>
          <w:cantSplit/>
          <w:trHeight w:val="227"/>
          <w:jc w:val="center"/>
        </w:trPr>
        <w:tc>
          <w:tcPr>
            <w:tcW w:w="10019" w:type="dxa"/>
            <w:gridSpan w:val="11"/>
            <w:tcBorders>
              <w:top w:val="single" w:sz="4" w:space="0" w:color="auto"/>
              <w:left w:val="single" w:sz="4" w:space="0" w:color="auto"/>
              <w:bottom w:val="single" w:sz="4" w:space="0" w:color="auto"/>
              <w:right w:val="single" w:sz="4" w:space="0" w:color="auto"/>
            </w:tcBorders>
          </w:tcPr>
          <w:p w:rsidR="009F4FB7" w:rsidRPr="00CB22C0" w:rsidRDefault="0015730C" w:rsidP="009F4FB7">
            <w:pPr>
              <w:ind w:firstLine="709"/>
              <w:jc w:val="center"/>
              <w:rPr>
                <w:b/>
                <w:sz w:val="24"/>
                <w:lang w:val="uk-UA"/>
              </w:rPr>
            </w:pPr>
            <w:r>
              <w:rPr>
                <w:noProof/>
                <w:sz w:val="24"/>
                <w:lang w:val="uk-UA" w:eastAsia="uk-UA"/>
              </w:rPr>
              <mc:AlternateContent>
                <mc:Choice Requires="wps">
                  <w:drawing>
                    <wp:anchor distT="0" distB="0" distL="114300" distR="114300" simplePos="0" relativeHeight="251658240" behindDoc="0" locked="0" layoutInCell="1" allowOverlap="1">
                      <wp:simplePos x="0" y="0"/>
                      <wp:positionH relativeFrom="column">
                        <wp:posOffset>4533900</wp:posOffset>
                      </wp:positionH>
                      <wp:positionV relativeFrom="paragraph">
                        <wp:posOffset>113665</wp:posOffset>
                      </wp:positionV>
                      <wp:extent cx="0" cy="3037840"/>
                      <wp:effectExtent l="9525" t="9525" r="952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7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93473" id="AutoShape 5" o:spid="_x0000_s1026" type="#_x0000_t32" style="position:absolute;margin-left:357pt;margin-top:8.95pt;width:0;height:2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hy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"/>
                  </w:pict>
                </mc:Fallback>
              </mc:AlternateContent>
            </w:r>
            <w:r w:rsidR="009F4FB7" w:rsidRPr="00CB22C0">
              <w:rPr>
                <w:b/>
                <w:bCs/>
                <w:sz w:val="24"/>
                <w:lang w:val="uk-UA"/>
              </w:rPr>
              <w:t>Галузеві комплекси права міжнародної безпеки.</w:t>
            </w:r>
          </w:p>
        </w:tc>
      </w:tr>
      <w:tr w:rsidR="00DB13EC" w:rsidRPr="00CB22C0" w:rsidTr="00DB13EC">
        <w:trPr>
          <w:cantSplit/>
          <w:trHeight w:val="283"/>
          <w:jc w:val="center"/>
        </w:trPr>
        <w:tc>
          <w:tcPr>
            <w:tcW w:w="4476" w:type="dxa"/>
            <w:vAlign w:val="center"/>
          </w:tcPr>
          <w:p w:rsidR="00DB13EC" w:rsidRPr="00CB22C0" w:rsidRDefault="00DB13EC" w:rsidP="007D55CA">
            <w:pPr>
              <w:widowControl w:val="0"/>
              <w:autoSpaceDE w:val="0"/>
              <w:autoSpaceDN w:val="0"/>
              <w:adjustRightInd w:val="0"/>
              <w:jc w:val="both"/>
              <w:rPr>
                <w:bCs/>
                <w:sz w:val="24"/>
                <w:lang w:val="uk-UA"/>
              </w:rPr>
            </w:pPr>
            <w:r w:rsidRPr="00CB22C0">
              <w:rPr>
                <w:bCs/>
                <w:sz w:val="24"/>
                <w:lang w:val="uk-UA"/>
              </w:rPr>
              <w:t xml:space="preserve">Тема 4. </w:t>
            </w:r>
            <w:r w:rsidRPr="00CB22C0">
              <w:rPr>
                <w:sz w:val="24"/>
                <w:lang w:val="uk-UA"/>
              </w:rPr>
              <w:t>Міжнародна воєнна безпека.</w:t>
            </w:r>
          </w:p>
        </w:tc>
        <w:tc>
          <w:tcPr>
            <w:tcW w:w="669" w:type="dxa"/>
            <w:vAlign w:val="center"/>
          </w:tcPr>
          <w:p w:rsidR="00DB13EC" w:rsidRPr="00CB22C0" w:rsidRDefault="00500717" w:rsidP="00453CE3">
            <w:pPr>
              <w:jc w:val="both"/>
              <w:rPr>
                <w:sz w:val="24"/>
                <w:lang w:val="uk-UA"/>
              </w:rPr>
            </w:pPr>
            <w:r>
              <w:rPr>
                <w:sz w:val="24"/>
                <w:lang w:val="uk-UA"/>
              </w:rPr>
              <w:t>12</w:t>
            </w:r>
          </w:p>
        </w:tc>
        <w:tc>
          <w:tcPr>
            <w:tcW w:w="709" w:type="dxa"/>
            <w:vAlign w:val="center"/>
          </w:tcPr>
          <w:p w:rsidR="00DB13EC" w:rsidRPr="00CB22C0" w:rsidRDefault="00453CE3" w:rsidP="007D55CA">
            <w:pPr>
              <w:jc w:val="both"/>
              <w:rPr>
                <w:w w:val="106"/>
                <w:sz w:val="24"/>
                <w:lang w:val="uk-UA"/>
              </w:rPr>
            </w:pPr>
            <w:r>
              <w:rPr>
                <w:w w:val="106"/>
                <w:sz w:val="24"/>
                <w:lang w:val="uk-UA"/>
              </w:rPr>
              <w:t>2</w:t>
            </w:r>
          </w:p>
        </w:tc>
        <w:tc>
          <w:tcPr>
            <w:tcW w:w="708" w:type="dxa"/>
            <w:vAlign w:val="center"/>
          </w:tcPr>
          <w:p w:rsidR="00DB13EC" w:rsidRPr="00CB22C0" w:rsidRDefault="00453CE3" w:rsidP="00453CE3">
            <w:pPr>
              <w:jc w:val="both"/>
              <w:rPr>
                <w:bCs/>
                <w:sz w:val="24"/>
                <w:lang w:val="uk-UA"/>
              </w:rPr>
            </w:pPr>
            <w:r>
              <w:rPr>
                <w:bCs/>
                <w:sz w:val="24"/>
                <w:lang w:val="uk-UA"/>
              </w:rPr>
              <w:t>2</w:t>
            </w:r>
          </w:p>
        </w:tc>
        <w:tc>
          <w:tcPr>
            <w:tcW w:w="709" w:type="dxa"/>
            <w:vAlign w:val="center"/>
          </w:tcPr>
          <w:p w:rsidR="00DB13EC" w:rsidRPr="00CB22C0" w:rsidRDefault="00500717" w:rsidP="00453CE3">
            <w:pPr>
              <w:tabs>
                <w:tab w:val="left" w:pos="-284"/>
                <w:tab w:val="left" w:pos="710"/>
              </w:tabs>
              <w:jc w:val="both"/>
              <w:rPr>
                <w:w w:val="106"/>
                <w:sz w:val="24"/>
                <w:lang w:val="uk-UA"/>
              </w:rPr>
            </w:pPr>
            <w:r>
              <w:rPr>
                <w:w w:val="106"/>
                <w:sz w:val="24"/>
                <w:lang w:val="uk-UA"/>
              </w:rPr>
              <w:t>8</w:t>
            </w:r>
          </w:p>
        </w:tc>
        <w:tc>
          <w:tcPr>
            <w:tcW w:w="639" w:type="dxa"/>
            <w:gridSpan w:val="2"/>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c>
          <w:tcPr>
            <w:tcW w:w="735" w:type="dxa"/>
            <w:gridSpan w:val="2"/>
            <w:vAlign w:val="center"/>
          </w:tcPr>
          <w:p w:rsidR="00DB13EC" w:rsidRPr="00CB22C0" w:rsidRDefault="00DB13EC" w:rsidP="00453CE3">
            <w:pPr>
              <w:tabs>
                <w:tab w:val="left" w:pos="-284"/>
                <w:tab w:val="left" w:pos="710"/>
              </w:tabs>
              <w:jc w:val="both"/>
              <w:rPr>
                <w:w w:val="106"/>
                <w:sz w:val="24"/>
                <w:lang w:val="uk-UA"/>
              </w:rPr>
            </w:pPr>
          </w:p>
        </w:tc>
        <w:tc>
          <w:tcPr>
            <w:tcW w:w="665" w:type="dxa"/>
            <w:vAlign w:val="center"/>
          </w:tcPr>
          <w:p w:rsidR="00DB13EC" w:rsidRPr="00CB22C0" w:rsidRDefault="00DB13EC" w:rsidP="00453CE3">
            <w:pPr>
              <w:tabs>
                <w:tab w:val="left" w:pos="-284"/>
                <w:tab w:val="left" w:pos="710"/>
              </w:tabs>
              <w:jc w:val="both"/>
              <w:rPr>
                <w:w w:val="106"/>
                <w:sz w:val="24"/>
                <w:lang w:val="uk-UA"/>
              </w:rPr>
            </w:pPr>
          </w:p>
        </w:tc>
        <w:tc>
          <w:tcPr>
            <w:tcW w:w="709" w:type="dxa"/>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r>
      <w:tr w:rsidR="00DB13EC" w:rsidRPr="00CB22C0" w:rsidTr="00DB13EC">
        <w:trPr>
          <w:cantSplit/>
          <w:trHeight w:val="283"/>
          <w:jc w:val="center"/>
        </w:trPr>
        <w:tc>
          <w:tcPr>
            <w:tcW w:w="4476" w:type="dxa"/>
          </w:tcPr>
          <w:p w:rsidR="00DB13EC" w:rsidRPr="00CB22C0" w:rsidRDefault="00DB13EC" w:rsidP="007D55CA">
            <w:pPr>
              <w:widowControl w:val="0"/>
              <w:autoSpaceDE w:val="0"/>
              <w:autoSpaceDN w:val="0"/>
              <w:adjustRightInd w:val="0"/>
              <w:jc w:val="both"/>
              <w:rPr>
                <w:bCs/>
                <w:sz w:val="24"/>
                <w:lang w:val="uk-UA"/>
              </w:rPr>
            </w:pPr>
            <w:r w:rsidRPr="00CB22C0">
              <w:rPr>
                <w:bCs/>
                <w:sz w:val="24"/>
                <w:lang w:val="uk-UA"/>
              </w:rPr>
              <w:t xml:space="preserve">Тема 5. </w:t>
            </w:r>
            <w:r w:rsidRPr="00CB22C0">
              <w:rPr>
                <w:sz w:val="24"/>
                <w:lang w:val="uk-UA"/>
              </w:rPr>
              <w:t>Міжнародна економічна безпека.</w:t>
            </w:r>
          </w:p>
        </w:tc>
        <w:tc>
          <w:tcPr>
            <w:tcW w:w="669" w:type="dxa"/>
            <w:vAlign w:val="center"/>
          </w:tcPr>
          <w:p w:rsidR="00DB13EC" w:rsidRPr="00CB22C0" w:rsidRDefault="00500717" w:rsidP="00453CE3">
            <w:pPr>
              <w:jc w:val="both"/>
              <w:rPr>
                <w:sz w:val="24"/>
                <w:lang w:val="uk-UA"/>
              </w:rPr>
            </w:pPr>
            <w:r>
              <w:rPr>
                <w:sz w:val="24"/>
                <w:lang w:val="uk-UA"/>
              </w:rPr>
              <w:t>12</w:t>
            </w:r>
          </w:p>
        </w:tc>
        <w:tc>
          <w:tcPr>
            <w:tcW w:w="709" w:type="dxa"/>
            <w:vAlign w:val="center"/>
          </w:tcPr>
          <w:p w:rsidR="00DB13EC" w:rsidRPr="00CB22C0" w:rsidRDefault="00453CE3" w:rsidP="007D55CA">
            <w:pPr>
              <w:jc w:val="both"/>
              <w:rPr>
                <w:w w:val="106"/>
                <w:sz w:val="24"/>
                <w:lang w:val="uk-UA"/>
              </w:rPr>
            </w:pPr>
            <w:r>
              <w:rPr>
                <w:w w:val="106"/>
                <w:sz w:val="24"/>
                <w:lang w:val="uk-UA"/>
              </w:rPr>
              <w:t>2</w:t>
            </w:r>
          </w:p>
        </w:tc>
        <w:tc>
          <w:tcPr>
            <w:tcW w:w="708" w:type="dxa"/>
            <w:vAlign w:val="center"/>
          </w:tcPr>
          <w:p w:rsidR="00DB13EC" w:rsidRPr="00CB22C0" w:rsidRDefault="00453CE3" w:rsidP="00453CE3">
            <w:pPr>
              <w:jc w:val="both"/>
              <w:rPr>
                <w:bCs/>
                <w:sz w:val="24"/>
                <w:lang w:val="uk-UA"/>
              </w:rPr>
            </w:pPr>
            <w:r>
              <w:rPr>
                <w:bCs/>
                <w:sz w:val="24"/>
                <w:lang w:val="uk-UA"/>
              </w:rPr>
              <w:t>2</w:t>
            </w:r>
          </w:p>
        </w:tc>
        <w:tc>
          <w:tcPr>
            <w:tcW w:w="709" w:type="dxa"/>
            <w:vAlign w:val="center"/>
          </w:tcPr>
          <w:p w:rsidR="00DB13EC" w:rsidRPr="00CB22C0" w:rsidRDefault="00500717" w:rsidP="00453CE3">
            <w:pPr>
              <w:tabs>
                <w:tab w:val="left" w:pos="-284"/>
                <w:tab w:val="left" w:pos="710"/>
              </w:tabs>
              <w:jc w:val="both"/>
              <w:rPr>
                <w:w w:val="106"/>
                <w:sz w:val="24"/>
                <w:lang w:val="uk-UA"/>
              </w:rPr>
            </w:pPr>
            <w:r>
              <w:rPr>
                <w:w w:val="106"/>
                <w:sz w:val="24"/>
                <w:lang w:val="uk-UA"/>
              </w:rPr>
              <w:t>8</w:t>
            </w:r>
          </w:p>
        </w:tc>
        <w:tc>
          <w:tcPr>
            <w:tcW w:w="639" w:type="dxa"/>
            <w:gridSpan w:val="2"/>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c>
          <w:tcPr>
            <w:tcW w:w="735" w:type="dxa"/>
            <w:gridSpan w:val="2"/>
            <w:vAlign w:val="center"/>
          </w:tcPr>
          <w:p w:rsidR="00DB13EC" w:rsidRPr="00CB22C0" w:rsidRDefault="00DB13EC" w:rsidP="00453CE3">
            <w:pPr>
              <w:tabs>
                <w:tab w:val="left" w:pos="-284"/>
                <w:tab w:val="left" w:pos="710"/>
              </w:tabs>
              <w:jc w:val="both"/>
              <w:rPr>
                <w:w w:val="106"/>
                <w:sz w:val="24"/>
                <w:lang w:val="uk-UA"/>
              </w:rPr>
            </w:pPr>
          </w:p>
        </w:tc>
        <w:tc>
          <w:tcPr>
            <w:tcW w:w="665" w:type="dxa"/>
            <w:vAlign w:val="center"/>
          </w:tcPr>
          <w:p w:rsidR="00DB13EC" w:rsidRPr="00CB22C0" w:rsidRDefault="00DB13EC" w:rsidP="00453CE3">
            <w:pPr>
              <w:tabs>
                <w:tab w:val="left" w:pos="-284"/>
                <w:tab w:val="left" w:pos="710"/>
              </w:tabs>
              <w:jc w:val="both"/>
              <w:rPr>
                <w:w w:val="106"/>
                <w:sz w:val="24"/>
                <w:lang w:val="uk-UA"/>
              </w:rPr>
            </w:pPr>
          </w:p>
        </w:tc>
        <w:tc>
          <w:tcPr>
            <w:tcW w:w="709" w:type="dxa"/>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r>
      <w:tr w:rsidR="00DB13EC" w:rsidRPr="00CB22C0" w:rsidTr="00DB13EC">
        <w:trPr>
          <w:cantSplit/>
          <w:trHeight w:val="283"/>
          <w:jc w:val="center"/>
        </w:trPr>
        <w:tc>
          <w:tcPr>
            <w:tcW w:w="4476" w:type="dxa"/>
          </w:tcPr>
          <w:p w:rsidR="00DB13EC" w:rsidRPr="00CB22C0" w:rsidRDefault="00DB13EC" w:rsidP="007D55CA">
            <w:pPr>
              <w:pStyle w:val="2"/>
              <w:spacing w:before="0" w:after="0"/>
              <w:jc w:val="both"/>
              <w:rPr>
                <w:rFonts w:ascii="Times New Roman" w:hAnsi="Times New Roman"/>
                <w:b w:val="0"/>
                <w:i w:val="0"/>
                <w:sz w:val="24"/>
                <w:szCs w:val="24"/>
                <w:lang w:val="uk-UA"/>
              </w:rPr>
            </w:pPr>
            <w:r w:rsidRPr="00CB22C0">
              <w:rPr>
                <w:rFonts w:ascii="Times New Roman" w:hAnsi="Times New Roman"/>
                <w:b w:val="0"/>
                <w:i w:val="0"/>
                <w:sz w:val="24"/>
                <w:szCs w:val="24"/>
                <w:lang w:val="uk-UA"/>
              </w:rPr>
              <w:t>Тема 6. Міжнародна інформаційна безпека.</w:t>
            </w:r>
          </w:p>
        </w:tc>
        <w:tc>
          <w:tcPr>
            <w:tcW w:w="669" w:type="dxa"/>
            <w:vAlign w:val="center"/>
          </w:tcPr>
          <w:p w:rsidR="00DB13EC" w:rsidRPr="00CB22C0" w:rsidRDefault="00500717" w:rsidP="00453CE3">
            <w:pPr>
              <w:jc w:val="both"/>
              <w:rPr>
                <w:sz w:val="24"/>
                <w:lang w:val="uk-UA"/>
              </w:rPr>
            </w:pPr>
            <w:r>
              <w:rPr>
                <w:sz w:val="24"/>
                <w:lang w:val="uk-UA"/>
              </w:rPr>
              <w:t>12</w:t>
            </w:r>
          </w:p>
        </w:tc>
        <w:tc>
          <w:tcPr>
            <w:tcW w:w="709" w:type="dxa"/>
            <w:vAlign w:val="center"/>
          </w:tcPr>
          <w:p w:rsidR="00DB13EC" w:rsidRPr="00CB22C0" w:rsidRDefault="00453CE3" w:rsidP="007D55CA">
            <w:pPr>
              <w:jc w:val="both"/>
              <w:rPr>
                <w:w w:val="106"/>
                <w:sz w:val="24"/>
                <w:lang w:val="uk-UA"/>
              </w:rPr>
            </w:pPr>
            <w:r>
              <w:rPr>
                <w:w w:val="106"/>
                <w:sz w:val="24"/>
                <w:lang w:val="uk-UA"/>
              </w:rPr>
              <w:t>2</w:t>
            </w:r>
          </w:p>
        </w:tc>
        <w:tc>
          <w:tcPr>
            <w:tcW w:w="708" w:type="dxa"/>
            <w:vAlign w:val="center"/>
          </w:tcPr>
          <w:p w:rsidR="00DB13EC" w:rsidRPr="00CB22C0" w:rsidRDefault="00453CE3" w:rsidP="00453CE3">
            <w:pPr>
              <w:jc w:val="both"/>
              <w:rPr>
                <w:bCs/>
                <w:sz w:val="24"/>
                <w:lang w:val="uk-UA"/>
              </w:rPr>
            </w:pPr>
            <w:r>
              <w:rPr>
                <w:bCs/>
                <w:sz w:val="24"/>
                <w:lang w:val="uk-UA"/>
              </w:rPr>
              <w:t>2</w:t>
            </w:r>
          </w:p>
        </w:tc>
        <w:tc>
          <w:tcPr>
            <w:tcW w:w="709" w:type="dxa"/>
            <w:vAlign w:val="center"/>
          </w:tcPr>
          <w:p w:rsidR="00DB13EC" w:rsidRPr="00CB22C0" w:rsidRDefault="00500717" w:rsidP="00453CE3">
            <w:pPr>
              <w:tabs>
                <w:tab w:val="left" w:pos="-284"/>
                <w:tab w:val="left" w:pos="710"/>
              </w:tabs>
              <w:jc w:val="both"/>
              <w:rPr>
                <w:w w:val="106"/>
                <w:sz w:val="24"/>
                <w:lang w:val="uk-UA"/>
              </w:rPr>
            </w:pPr>
            <w:r>
              <w:rPr>
                <w:w w:val="106"/>
                <w:sz w:val="24"/>
                <w:lang w:val="uk-UA"/>
              </w:rPr>
              <w:t>8</w:t>
            </w:r>
          </w:p>
        </w:tc>
        <w:tc>
          <w:tcPr>
            <w:tcW w:w="639" w:type="dxa"/>
            <w:gridSpan w:val="2"/>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c>
          <w:tcPr>
            <w:tcW w:w="735" w:type="dxa"/>
            <w:gridSpan w:val="2"/>
            <w:vAlign w:val="center"/>
          </w:tcPr>
          <w:p w:rsidR="00DB13EC" w:rsidRPr="00CB22C0" w:rsidRDefault="00DB13EC" w:rsidP="00453CE3">
            <w:pPr>
              <w:tabs>
                <w:tab w:val="left" w:pos="-284"/>
                <w:tab w:val="left" w:pos="710"/>
              </w:tabs>
              <w:jc w:val="both"/>
              <w:rPr>
                <w:w w:val="106"/>
                <w:sz w:val="24"/>
                <w:lang w:val="uk-UA"/>
              </w:rPr>
            </w:pPr>
          </w:p>
        </w:tc>
        <w:tc>
          <w:tcPr>
            <w:tcW w:w="665" w:type="dxa"/>
            <w:vAlign w:val="center"/>
          </w:tcPr>
          <w:p w:rsidR="00DB13EC" w:rsidRPr="00CB22C0" w:rsidRDefault="00DB13EC" w:rsidP="00453CE3">
            <w:pPr>
              <w:tabs>
                <w:tab w:val="left" w:pos="-284"/>
                <w:tab w:val="left" w:pos="710"/>
              </w:tabs>
              <w:jc w:val="both"/>
              <w:rPr>
                <w:w w:val="106"/>
                <w:sz w:val="24"/>
                <w:lang w:val="uk-UA"/>
              </w:rPr>
            </w:pPr>
          </w:p>
        </w:tc>
        <w:tc>
          <w:tcPr>
            <w:tcW w:w="709" w:type="dxa"/>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r>
      <w:tr w:rsidR="00DB13EC" w:rsidRPr="00CB22C0" w:rsidTr="00DB13EC">
        <w:trPr>
          <w:cantSplit/>
          <w:trHeight w:val="334"/>
          <w:jc w:val="center"/>
        </w:trPr>
        <w:tc>
          <w:tcPr>
            <w:tcW w:w="4476" w:type="dxa"/>
          </w:tcPr>
          <w:p w:rsidR="00DB13EC" w:rsidRPr="00CB22C0" w:rsidRDefault="00DB13EC" w:rsidP="007D55CA">
            <w:pPr>
              <w:jc w:val="both"/>
              <w:rPr>
                <w:sz w:val="24"/>
                <w:lang w:val="uk-UA"/>
              </w:rPr>
            </w:pPr>
            <w:r w:rsidRPr="00CB22C0">
              <w:rPr>
                <w:sz w:val="24"/>
                <w:lang w:val="uk-UA"/>
              </w:rPr>
              <w:t>Тема 7. Міжнародна екологічна безпека.</w:t>
            </w:r>
          </w:p>
        </w:tc>
        <w:tc>
          <w:tcPr>
            <w:tcW w:w="669" w:type="dxa"/>
            <w:vAlign w:val="center"/>
          </w:tcPr>
          <w:p w:rsidR="00DB13EC" w:rsidRPr="00CB22C0" w:rsidRDefault="00500717" w:rsidP="00453CE3">
            <w:pPr>
              <w:jc w:val="both"/>
              <w:rPr>
                <w:sz w:val="24"/>
                <w:lang w:val="uk-UA"/>
              </w:rPr>
            </w:pPr>
            <w:r>
              <w:rPr>
                <w:sz w:val="24"/>
                <w:lang w:val="uk-UA"/>
              </w:rPr>
              <w:t>11</w:t>
            </w:r>
          </w:p>
        </w:tc>
        <w:tc>
          <w:tcPr>
            <w:tcW w:w="709" w:type="dxa"/>
            <w:vAlign w:val="center"/>
          </w:tcPr>
          <w:p w:rsidR="00DB13EC" w:rsidRPr="00CB22C0" w:rsidRDefault="00453CE3" w:rsidP="007D55CA">
            <w:pPr>
              <w:jc w:val="both"/>
              <w:rPr>
                <w:w w:val="106"/>
                <w:sz w:val="24"/>
                <w:lang w:val="uk-UA"/>
              </w:rPr>
            </w:pPr>
            <w:r>
              <w:rPr>
                <w:w w:val="106"/>
                <w:sz w:val="24"/>
                <w:lang w:val="uk-UA"/>
              </w:rPr>
              <w:t>2</w:t>
            </w:r>
          </w:p>
        </w:tc>
        <w:tc>
          <w:tcPr>
            <w:tcW w:w="708" w:type="dxa"/>
            <w:vAlign w:val="center"/>
          </w:tcPr>
          <w:p w:rsidR="00DB13EC" w:rsidRPr="00CB22C0" w:rsidRDefault="00453CE3" w:rsidP="00453CE3">
            <w:pPr>
              <w:jc w:val="both"/>
              <w:rPr>
                <w:bCs/>
                <w:sz w:val="24"/>
                <w:lang w:val="uk-UA"/>
              </w:rPr>
            </w:pPr>
            <w:r>
              <w:rPr>
                <w:bCs/>
                <w:sz w:val="24"/>
                <w:lang w:val="uk-UA"/>
              </w:rPr>
              <w:t>2</w:t>
            </w:r>
          </w:p>
        </w:tc>
        <w:tc>
          <w:tcPr>
            <w:tcW w:w="709" w:type="dxa"/>
            <w:vAlign w:val="center"/>
          </w:tcPr>
          <w:p w:rsidR="00DB13EC" w:rsidRPr="00CB22C0" w:rsidRDefault="00500717" w:rsidP="00453CE3">
            <w:pPr>
              <w:tabs>
                <w:tab w:val="left" w:pos="-284"/>
                <w:tab w:val="left" w:pos="710"/>
              </w:tabs>
              <w:jc w:val="both"/>
              <w:rPr>
                <w:w w:val="106"/>
                <w:sz w:val="24"/>
                <w:lang w:val="uk-UA"/>
              </w:rPr>
            </w:pPr>
            <w:r>
              <w:rPr>
                <w:w w:val="106"/>
                <w:sz w:val="24"/>
                <w:lang w:val="uk-UA"/>
              </w:rPr>
              <w:t>7</w:t>
            </w:r>
          </w:p>
        </w:tc>
        <w:tc>
          <w:tcPr>
            <w:tcW w:w="639" w:type="dxa"/>
            <w:gridSpan w:val="2"/>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c>
          <w:tcPr>
            <w:tcW w:w="735" w:type="dxa"/>
            <w:gridSpan w:val="2"/>
            <w:vAlign w:val="center"/>
          </w:tcPr>
          <w:p w:rsidR="00DB13EC" w:rsidRPr="00CB22C0" w:rsidRDefault="00DB13EC" w:rsidP="00453CE3">
            <w:pPr>
              <w:tabs>
                <w:tab w:val="left" w:pos="-284"/>
                <w:tab w:val="left" w:pos="710"/>
              </w:tabs>
              <w:jc w:val="both"/>
              <w:rPr>
                <w:w w:val="106"/>
                <w:sz w:val="24"/>
                <w:lang w:val="uk-UA"/>
              </w:rPr>
            </w:pPr>
          </w:p>
        </w:tc>
        <w:tc>
          <w:tcPr>
            <w:tcW w:w="665" w:type="dxa"/>
            <w:vAlign w:val="center"/>
          </w:tcPr>
          <w:p w:rsidR="00DB13EC" w:rsidRPr="00CB22C0" w:rsidRDefault="00DB13EC" w:rsidP="00453CE3">
            <w:pPr>
              <w:tabs>
                <w:tab w:val="left" w:pos="-284"/>
                <w:tab w:val="left" w:pos="710"/>
              </w:tabs>
              <w:jc w:val="both"/>
              <w:rPr>
                <w:w w:val="106"/>
                <w:sz w:val="24"/>
                <w:lang w:val="uk-UA"/>
              </w:rPr>
            </w:pPr>
          </w:p>
        </w:tc>
        <w:tc>
          <w:tcPr>
            <w:tcW w:w="709" w:type="dxa"/>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r>
      <w:tr w:rsidR="00DB13EC" w:rsidRPr="00CB22C0" w:rsidTr="00DB13EC">
        <w:trPr>
          <w:cantSplit/>
          <w:trHeight w:val="285"/>
          <w:jc w:val="center"/>
        </w:trPr>
        <w:tc>
          <w:tcPr>
            <w:tcW w:w="4476" w:type="dxa"/>
          </w:tcPr>
          <w:p w:rsidR="00DB13EC" w:rsidRPr="00CB22C0" w:rsidRDefault="00DB13EC" w:rsidP="007D55CA">
            <w:pPr>
              <w:jc w:val="both"/>
              <w:rPr>
                <w:sz w:val="24"/>
                <w:lang w:val="uk-UA"/>
              </w:rPr>
            </w:pPr>
            <w:r w:rsidRPr="00CB22C0">
              <w:rPr>
                <w:sz w:val="24"/>
                <w:lang w:val="uk-UA"/>
              </w:rPr>
              <w:t>Тема 8. Міжнародна ядерна та радіаційна безпека.</w:t>
            </w:r>
          </w:p>
        </w:tc>
        <w:tc>
          <w:tcPr>
            <w:tcW w:w="669" w:type="dxa"/>
            <w:vAlign w:val="center"/>
          </w:tcPr>
          <w:p w:rsidR="00DB13EC" w:rsidRPr="00CB22C0" w:rsidRDefault="00500717" w:rsidP="00453CE3">
            <w:pPr>
              <w:jc w:val="both"/>
              <w:rPr>
                <w:sz w:val="24"/>
                <w:lang w:val="uk-UA"/>
              </w:rPr>
            </w:pPr>
            <w:r>
              <w:rPr>
                <w:sz w:val="24"/>
                <w:lang w:val="uk-UA"/>
              </w:rPr>
              <w:t>11</w:t>
            </w:r>
          </w:p>
        </w:tc>
        <w:tc>
          <w:tcPr>
            <w:tcW w:w="709" w:type="dxa"/>
            <w:vAlign w:val="center"/>
          </w:tcPr>
          <w:p w:rsidR="00DB13EC" w:rsidRPr="00CB22C0" w:rsidRDefault="00453CE3" w:rsidP="007D55CA">
            <w:pPr>
              <w:jc w:val="both"/>
              <w:rPr>
                <w:w w:val="106"/>
                <w:sz w:val="24"/>
                <w:lang w:val="uk-UA"/>
              </w:rPr>
            </w:pPr>
            <w:r>
              <w:rPr>
                <w:w w:val="106"/>
                <w:sz w:val="24"/>
                <w:lang w:val="uk-UA"/>
              </w:rPr>
              <w:t>2</w:t>
            </w:r>
          </w:p>
        </w:tc>
        <w:tc>
          <w:tcPr>
            <w:tcW w:w="708" w:type="dxa"/>
            <w:vAlign w:val="center"/>
          </w:tcPr>
          <w:p w:rsidR="00DB13EC" w:rsidRPr="00CB22C0" w:rsidRDefault="00453CE3" w:rsidP="00453CE3">
            <w:pPr>
              <w:jc w:val="both"/>
              <w:rPr>
                <w:bCs/>
                <w:sz w:val="24"/>
                <w:lang w:val="uk-UA"/>
              </w:rPr>
            </w:pPr>
            <w:r>
              <w:rPr>
                <w:bCs/>
                <w:sz w:val="24"/>
                <w:lang w:val="uk-UA"/>
              </w:rPr>
              <w:t>2</w:t>
            </w:r>
          </w:p>
        </w:tc>
        <w:tc>
          <w:tcPr>
            <w:tcW w:w="709" w:type="dxa"/>
            <w:vAlign w:val="center"/>
          </w:tcPr>
          <w:p w:rsidR="00DB13EC" w:rsidRPr="00CB22C0" w:rsidRDefault="00500717" w:rsidP="00453CE3">
            <w:pPr>
              <w:tabs>
                <w:tab w:val="left" w:pos="-284"/>
                <w:tab w:val="left" w:pos="710"/>
              </w:tabs>
              <w:jc w:val="both"/>
              <w:rPr>
                <w:w w:val="106"/>
                <w:sz w:val="24"/>
                <w:lang w:val="uk-UA"/>
              </w:rPr>
            </w:pPr>
            <w:r>
              <w:rPr>
                <w:w w:val="106"/>
                <w:sz w:val="24"/>
                <w:lang w:val="uk-UA"/>
              </w:rPr>
              <w:t>7</w:t>
            </w:r>
          </w:p>
        </w:tc>
        <w:tc>
          <w:tcPr>
            <w:tcW w:w="639" w:type="dxa"/>
            <w:gridSpan w:val="2"/>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c>
          <w:tcPr>
            <w:tcW w:w="735" w:type="dxa"/>
            <w:gridSpan w:val="2"/>
            <w:vAlign w:val="center"/>
          </w:tcPr>
          <w:p w:rsidR="00DB13EC" w:rsidRPr="00CB22C0" w:rsidRDefault="00DB13EC" w:rsidP="00453CE3">
            <w:pPr>
              <w:tabs>
                <w:tab w:val="left" w:pos="-284"/>
                <w:tab w:val="left" w:pos="710"/>
              </w:tabs>
              <w:jc w:val="both"/>
              <w:rPr>
                <w:w w:val="106"/>
                <w:sz w:val="24"/>
                <w:lang w:val="uk-UA"/>
              </w:rPr>
            </w:pPr>
          </w:p>
        </w:tc>
        <w:tc>
          <w:tcPr>
            <w:tcW w:w="665" w:type="dxa"/>
            <w:vAlign w:val="center"/>
          </w:tcPr>
          <w:p w:rsidR="00DB13EC" w:rsidRPr="00CB22C0" w:rsidRDefault="00DB13EC" w:rsidP="00453CE3">
            <w:pPr>
              <w:tabs>
                <w:tab w:val="left" w:pos="-284"/>
                <w:tab w:val="left" w:pos="710"/>
              </w:tabs>
              <w:jc w:val="both"/>
              <w:rPr>
                <w:w w:val="106"/>
                <w:sz w:val="24"/>
                <w:lang w:val="uk-UA"/>
              </w:rPr>
            </w:pPr>
          </w:p>
        </w:tc>
        <w:tc>
          <w:tcPr>
            <w:tcW w:w="709" w:type="dxa"/>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r>
      <w:tr w:rsidR="00DB13EC" w:rsidRPr="00CB22C0" w:rsidTr="00DB13EC">
        <w:trPr>
          <w:cantSplit/>
          <w:trHeight w:val="321"/>
          <w:jc w:val="center"/>
        </w:trPr>
        <w:tc>
          <w:tcPr>
            <w:tcW w:w="4476" w:type="dxa"/>
          </w:tcPr>
          <w:p w:rsidR="00DB13EC" w:rsidRPr="00CB22C0" w:rsidRDefault="00DB13EC" w:rsidP="007D55CA">
            <w:pPr>
              <w:jc w:val="both"/>
              <w:rPr>
                <w:sz w:val="24"/>
                <w:lang w:val="uk-UA"/>
              </w:rPr>
            </w:pPr>
            <w:r w:rsidRPr="00CB22C0">
              <w:rPr>
                <w:sz w:val="24"/>
                <w:lang w:val="uk-UA"/>
              </w:rPr>
              <w:t>Тема 9. Міжнародна соціальна безпека.</w:t>
            </w:r>
          </w:p>
        </w:tc>
        <w:tc>
          <w:tcPr>
            <w:tcW w:w="669" w:type="dxa"/>
            <w:vAlign w:val="center"/>
          </w:tcPr>
          <w:p w:rsidR="00DB13EC" w:rsidRPr="00CB22C0" w:rsidRDefault="00500717" w:rsidP="00453CE3">
            <w:pPr>
              <w:jc w:val="both"/>
              <w:rPr>
                <w:sz w:val="24"/>
                <w:lang w:val="uk-UA"/>
              </w:rPr>
            </w:pPr>
            <w:r>
              <w:rPr>
                <w:sz w:val="24"/>
                <w:lang w:val="uk-UA"/>
              </w:rPr>
              <w:t>11</w:t>
            </w:r>
          </w:p>
        </w:tc>
        <w:tc>
          <w:tcPr>
            <w:tcW w:w="709" w:type="dxa"/>
            <w:vAlign w:val="center"/>
          </w:tcPr>
          <w:p w:rsidR="00DB13EC" w:rsidRPr="00CB22C0" w:rsidRDefault="00453CE3" w:rsidP="007D55CA">
            <w:pPr>
              <w:jc w:val="both"/>
              <w:rPr>
                <w:w w:val="106"/>
                <w:sz w:val="24"/>
                <w:lang w:val="uk-UA"/>
              </w:rPr>
            </w:pPr>
            <w:r>
              <w:rPr>
                <w:w w:val="106"/>
                <w:sz w:val="24"/>
                <w:lang w:val="uk-UA"/>
              </w:rPr>
              <w:t>2</w:t>
            </w:r>
          </w:p>
        </w:tc>
        <w:tc>
          <w:tcPr>
            <w:tcW w:w="708" w:type="dxa"/>
            <w:vAlign w:val="center"/>
          </w:tcPr>
          <w:p w:rsidR="00DB13EC" w:rsidRPr="00CB22C0" w:rsidRDefault="00453CE3" w:rsidP="00453CE3">
            <w:pPr>
              <w:jc w:val="both"/>
              <w:rPr>
                <w:bCs/>
                <w:sz w:val="24"/>
                <w:lang w:val="uk-UA"/>
              </w:rPr>
            </w:pPr>
            <w:r>
              <w:rPr>
                <w:bCs/>
                <w:sz w:val="24"/>
                <w:lang w:val="uk-UA"/>
              </w:rPr>
              <w:t>2</w:t>
            </w:r>
          </w:p>
        </w:tc>
        <w:tc>
          <w:tcPr>
            <w:tcW w:w="709" w:type="dxa"/>
            <w:vAlign w:val="center"/>
          </w:tcPr>
          <w:p w:rsidR="00DB13EC" w:rsidRPr="00CB22C0" w:rsidRDefault="00500717" w:rsidP="00453CE3">
            <w:pPr>
              <w:tabs>
                <w:tab w:val="left" w:pos="-284"/>
                <w:tab w:val="left" w:pos="710"/>
              </w:tabs>
              <w:jc w:val="both"/>
              <w:rPr>
                <w:w w:val="106"/>
                <w:sz w:val="24"/>
                <w:lang w:val="uk-UA"/>
              </w:rPr>
            </w:pPr>
            <w:r>
              <w:rPr>
                <w:w w:val="106"/>
                <w:sz w:val="24"/>
                <w:lang w:val="uk-UA"/>
              </w:rPr>
              <w:t>7</w:t>
            </w:r>
          </w:p>
        </w:tc>
        <w:tc>
          <w:tcPr>
            <w:tcW w:w="639" w:type="dxa"/>
            <w:gridSpan w:val="2"/>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c>
          <w:tcPr>
            <w:tcW w:w="735" w:type="dxa"/>
            <w:gridSpan w:val="2"/>
            <w:vAlign w:val="center"/>
          </w:tcPr>
          <w:p w:rsidR="00DB13EC" w:rsidRPr="00CB22C0" w:rsidRDefault="00DB13EC" w:rsidP="00453CE3">
            <w:pPr>
              <w:tabs>
                <w:tab w:val="left" w:pos="-284"/>
                <w:tab w:val="left" w:pos="710"/>
              </w:tabs>
              <w:jc w:val="both"/>
              <w:rPr>
                <w:w w:val="106"/>
                <w:sz w:val="24"/>
                <w:lang w:val="uk-UA"/>
              </w:rPr>
            </w:pPr>
          </w:p>
        </w:tc>
        <w:tc>
          <w:tcPr>
            <w:tcW w:w="665" w:type="dxa"/>
            <w:vAlign w:val="center"/>
          </w:tcPr>
          <w:p w:rsidR="00DB13EC" w:rsidRPr="00CB22C0" w:rsidRDefault="00DB13EC" w:rsidP="00453CE3">
            <w:pPr>
              <w:tabs>
                <w:tab w:val="left" w:pos="-284"/>
                <w:tab w:val="left" w:pos="710"/>
              </w:tabs>
              <w:jc w:val="both"/>
              <w:rPr>
                <w:w w:val="106"/>
                <w:sz w:val="24"/>
                <w:lang w:val="uk-UA"/>
              </w:rPr>
            </w:pPr>
          </w:p>
        </w:tc>
        <w:tc>
          <w:tcPr>
            <w:tcW w:w="709" w:type="dxa"/>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r>
      <w:tr w:rsidR="00DB13EC" w:rsidRPr="00CB22C0" w:rsidTr="000507A1">
        <w:trPr>
          <w:cantSplit/>
          <w:trHeight w:val="990"/>
          <w:jc w:val="center"/>
        </w:trPr>
        <w:tc>
          <w:tcPr>
            <w:tcW w:w="4476" w:type="dxa"/>
          </w:tcPr>
          <w:p w:rsidR="000507A1" w:rsidRPr="00CB22C0" w:rsidRDefault="00DB13EC" w:rsidP="007D55CA">
            <w:pPr>
              <w:jc w:val="both"/>
              <w:rPr>
                <w:sz w:val="24"/>
                <w:lang w:val="uk-UA"/>
              </w:rPr>
            </w:pPr>
            <w:r w:rsidRPr="00CB22C0">
              <w:rPr>
                <w:sz w:val="24"/>
                <w:lang w:val="uk-UA"/>
              </w:rPr>
              <w:t>Тема 10. Міжнародно-правовий режим протидії тероризму екологічна безпека.</w:t>
            </w:r>
          </w:p>
        </w:tc>
        <w:tc>
          <w:tcPr>
            <w:tcW w:w="669" w:type="dxa"/>
            <w:vAlign w:val="center"/>
          </w:tcPr>
          <w:p w:rsidR="00DB13EC" w:rsidRPr="00CB22C0" w:rsidRDefault="00500717" w:rsidP="00453CE3">
            <w:pPr>
              <w:jc w:val="both"/>
              <w:rPr>
                <w:sz w:val="24"/>
                <w:lang w:val="uk-UA"/>
              </w:rPr>
            </w:pPr>
            <w:r>
              <w:rPr>
                <w:sz w:val="24"/>
                <w:lang w:val="uk-UA"/>
              </w:rPr>
              <w:t>12</w:t>
            </w:r>
          </w:p>
        </w:tc>
        <w:tc>
          <w:tcPr>
            <w:tcW w:w="709" w:type="dxa"/>
            <w:vAlign w:val="center"/>
          </w:tcPr>
          <w:p w:rsidR="00DB13EC" w:rsidRPr="00CB22C0" w:rsidRDefault="00453CE3" w:rsidP="007D55CA">
            <w:pPr>
              <w:jc w:val="both"/>
              <w:rPr>
                <w:w w:val="106"/>
                <w:sz w:val="24"/>
                <w:lang w:val="uk-UA"/>
              </w:rPr>
            </w:pPr>
            <w:r>
              <w:rPr>
                <w:w w:val="106"/>
                <w:sz w:val="24"/>
                <w:lang w:val="uk-UA"/>
              </w:rPr>
              <w:t>2</w:t>
            </w:r>
          </w:p>
        </w:tc>
        <w:tc>
          <w:tcPr>
            <w:tcW w:w="708" w:type="dxa"/>
            <w:vAlign w:val="center"/>
          </w:tcPr>
          <w:p w:rsidR="00DB13EC" w:rsidRPr="00CB22C0" w:rsidRDefault="00453CE3" w:rsidP="00453CE3">
            <w:pPr>
              <w:jc w:val="both"/>
              <w:rPr>
                <w:bCs/>
                <w:sz w:val="24"/>
                <w:lang w:val="uk-UA"/>
              </w:rPr>
            </w:pPr>
            <w:r>
              <w:rPr>
                <w:bCs/>
                <w:sz w:val="24"/>
                <w:lang w:val="uk-UA"/>
              </w:rPr>
              <w:t>2</w:t>
            </w:r>
          </w:p>
        </w:tc>
        <w:tc>
          <w:tcPr>
            <w:tcW w:w="709" w:type="dxa"/>
            <w:vAlign w:val="center"/>
          </w:tcPr>
          <w:p w:rsidR="00DB13EC" w:rsidRPr="00CB22C0" w:rsidRDefault="00500717" w:rsidP="00453CE3">
            <w:pPr>
              <w:tabs>
                <w:tab w:val="left" w:pos="-284"/>
                <w:tab w:val="left" w:pos="710"/>
              </w:tabs>
              <w:jc w:val="both"/>
              <w:rPr>
                <w:w w:val="106"/>
                <w:sz w:val="24"/>
                <w:lang w:val="uk-UA"/>
              </w:rPr>
            </w:pPr>
            <w:r>
              <w:rPr>
                <w:w w:val="106"/>
                <w:sz w:val="24"/>
                <w:lang w:val="uk-UA"/>
              </w:rPr>
              <w:t>8</w:t>
            </w:r>
          </w:p>
        </w:tc>
        <w:tc>
          <w:tcPr>
            <w:tcW w:w="639" w:type="dxa"/>
            <w:gridSpan w:val="2"/>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c>
          <w:tcPr>
            <w:tcW w:w="735" w:type="dxa"/>
            <w:gridSpan w:val="2"/>
            <w:vAlign w:val="center"/>
          </w:tcPr>
          <w:p w:rsidR="00DB13EC" w:rsidRPr="00CB22C0" w:rsidRDefault="00DB13EC" w:rsidP="00453CE3">
            <w:pPr>
              <w:tabs>
                <w:tab w:val="left" w:pos="-284"/>
                <w:tab w:val="left" w:pos="710"/>
              </w:tabs>
              <w:jc w:val="both"/>
              <w:rPr>
                <w:w w:val="106"/>
                <w:sz w:val="24"/>
                <w:lang w:val="uk-UA"/>
              </w:rPr>
            </w:pPr>
          </w:p>
        </w:tc>
        <w:tc>
          <w:tcPr>
            <w:tcW w:w="665" w:type="dxa"/>
            <w:vAlign w:val="center"/>
          </w:tcPr>
          <w:p w:rsidR="00DB13EC" w:rsidRPr="00CB22C0" w:rsidRDefault="00DB13EC" w:rsidP="00453CE3">
            <w:pPr>
              <w:tabs>
                <w:tab w:val="left" w:pos="-284"/>
                <w:tab w:val="left" w:pos="710"/>
              </w:tabs>
              <w:jc w:val="both"/>
              <w:rPr>
                <w:w w:val="106"/>
                <w:sz w:val="24"/>
                <w:lang w:val="uk-UA"/>
              </w:rPr>
            </w:pPr>
          </w:p>
        </w:tc>
        <w:tc>
          <w:tcPr>
            <w:tcW w:w="709" w:type="dxa"/>
            <w:vAlign w:val="center"/>
          </w:tcPr>
          <w:p w:rsidR="00DB13EC" w:rsidRPr="00CB22C0" w:rsidRDefault="001964F0" w:rsidP="00453CE3">
            <w:pPr>
              <w:tabs>
                <w:tab w:val="left" w:pos="-284"/>
                <w:tab w:val="left" w:pos="710"/>
              </w:tabs>
              <w:jc w:val="both"/>
              <w:rPr>
                <w:w w:val="106"/>
                <w:sz w:val="24"/>
                <w:lang w:val="uk-UA"/>
              </w:rPr>
            </w:pPr>
            <w:r>
              <w:rPr>
                <w:w w:val="106"/>
                <w:sz w:val="24"/>
                <w:lang w:val="uk-UA"/>
              </w:rPr>
              <w:t>8</w:t>
            </w:r>
          </w:p>
        </w:tc>
      </w:tr>
      <w:tr w:rsidR="000507A1" w:rsidRPr="00CB22C0" w:rsidTr="000507A1">
        <w:trPr>
          <w:cantSplit/>
          <w:trHeight w:val="669"/>
          <w:jc w:val="center"/>
        </w:trPr>
        <w:tc>
          <w:tcPr>
            <w:tcW w:w="4476" w:type="dxa"/>
          </w:tcPr>
          <w:p w:rsidR="000507A1" w:rsidRPr="00CB22C0" w:rsidRDefault="000507A1" w:rsidP="007D55CA">
            <w:pPr>
              <w:jc w:val="both"/>
              <w:rPr>
                <w:sz w:val="24"/>
                <w:lang w:val="uk-UA"/>
              </w:rPr>
            </w:pPr>
            <w:r>
              <w:rPr>
                <w:sz w:val="24"/>
                <w:lang w:val="uk-UA"/>
              </w:rPr>
              <w:t>Тема 11</w:t>
            </w:r>
            <w:r w:rsidRPr="00CB22C0">
              <w:rPr>
                <w:sz w:val="24"/>
                <w:lang w:val="uk-UA"/>
              </w:rPr>
              <w:t xml:space="preserve">. </w:t>
            </w:r>
            <w:r w:rsidRPr="000507A1">
              <w:rPr>
                <w:sz w:val="24"/>
                <w:lang w:val="uk-UA"/>
              </w:rPr>
              <w:t>Українська держава у системі міжнародної безпеки.</w:t>
            </w:r>
          </w:p>
        </w:tc>
        <w:tc>
          <w:tcPr>
            <w:tcW w:w="669" w:type="dxa"/>
            <w:vAlign w:val="center"/>
          </w:tcPr>
          <w:p w:rsidR="000507A1" w:rsidRPr="00CB22C0" w:rsidRDefault="00500717" w:rsidP="00453CE3">
            <w:pPr>
              <w:jc w:val="both"/>
              <w:rPr>
                <w:sz w:val="24"/>
                <w:lang w:val="uk-UA"/>
              </w:rPr>
            </w:pPr>
            <w:r>
              <w:rPr>
                <w:sz w:val="24"/>
                <w:lang w:val="uk-UA"/>
              </w:rPr>
              <w:t>12</w:t>
            </w:r>
          </w:p>
        </w:tc>
        <w:tc>
          <w:tcPr>
            <w:tcW w:w="709" w:type="dxa"/>
            <w:vAlign w:val="center"/>
          </w:tcPr>
          <w:p w:rsidR="000507A1" w:rsidRPr="00CB22C0" w:rsidRDefault="00453CE3" w:rsidP="007D55CA">
            <w:pPr>
              <w:jc w:val="both"/>
              <w:rPr>
                <w:w w:val="106"/>
                <w:sz w:val="24"/>
                <w:lang w:val="uk-UA"/>
              </w:rPr>
            </w:pPr>
            <w:r>
              <w:rPr>
                <w:w w:val="106"/>
                <w:sz w:val="24"/>
                <w:lang w:val="uk-UA"/>
              </w:rPr>
              <w:t>2</w:t>
            </w:r>
          </w:p>
        </w:tc>
        <w:tc>
          <w:tcPr>
            <w:tcW w:w="708" w:type="dxa"/>
            <w:vAlign w:val="center"/>
          </w:tcPr>
          <w:p w:rsidR="000507A1" w:rsidRPr="00CB22C0" w:rsidRDefault="00453CE3" w:rsidP="00453CE3">
            <w:pPr>
              <w:jc w:val="both"/>
              <w:rPr>
                <w:bCs/>
                <w:sz w:val="24"/>
                <w:lang w:val="uk-UA"/>
              </w:rPr>
            </w:pPr>
            <w:r>
              <w:rPr>
                <w:bCs/>
                <w:sz w:val="24"/>
                <w:lang w:val="uk-UA"/>
              </w:rPr>
              <w:t>2</w:t>
            </w:r>
          </w:p>
        </w:tc>
        <w:tc>
          <w:tcPr>
            <w:tcW w:w="709" w:type="dxa"/>
            <w:vAlign w:val="center"/>
          </w:tcPr>
          <w:p w:rsidR="000507A1" w:rsidRPr="00CB22C0" w:rsidRDefault="00500717" w:rsidP="00453CE3">
            <w:pPr>
              <w:tabs>
                <w:tab w:val="left" w:pos="-284"/>
                <w:tab w:val="left" w:pos="710"/>
              </w:tabs>
              <w:jc w:val="both"/>
              <w:rPr>
                <w:w w:val="106"/>
                <w:sz w:val="24"/>
                <w:lang w:val="uk-UA"/>
              </w:rPr>
            </w:pPr>
            <w:r>
              <w:rPr>
                <w:w w:val="106"/>
                <w:sz w:val="24"/>
                <w:lang w:val="uk-UA"/>
              </w:rPr>
              <w:t>8</w:t>
            </w:r>
          </w:p>
        </w:tc>
        <w:tc>
          <w:tcPr>
            <w:tcW w:w="639" w:type="dxa"/>
            <w:gridSpan w:val="2"/>
            <w:vAlign w:val="center"/>
          </w:tcPr>
          <w:p w:rsidR="000507A1" w:rsidRPr="00CB22C0" w:rsidRDefault="001964F0" w:rsidP="00453CE3">
            <w:pPr>
              <w:tabs>
                <w:tab w:val="left" w:pos="-284"/>
                <w:tab w:val="left" w:pos="710"/>
              </w:tabs>
              <w:jc w:val="both"/>
              <w:rPr>
                <w:w w:val="106"/>
                <w:sz w:val="24"/>
                <w:lang w:val="uk-UA"/>
              </w:rPr>
            </w:pPr>
            <w:r>
              <w:rPr>
                <w:w w:val="106"/>
                <w:sz w:val="24"/>
                <w:lang w:val="uk-UA"/>
              </w:rPr>
              <w:t>8</w:t>
            </w:r>
          </w:p>
        </w:tc>
        <w:tc>
          <w:tcPr>
            <w:tcW w:w="735" w:type="dxa"/>
            <w:gridSpan w:val="2"/>
            <w:vAlign w:val="center"/>
          </w:tcPr>
          <w:p w:rsidR="000507A1" w:rsidRPr="00CB22C0" w:rsidRDefault="000507A1" w:rsidP="00453CE3">
            <w:pPr>
              <w:tabs>
                <w:tab w:val="left" w:pos="-284"/>
                <w:tab w:val="left" w:pos="710"/>
              </w:tabs>
              <w:jc w:val="both"/>
              <w:rPr>
                <w:w w:val="106"/>
                <w:sz w:val="24"/>
                <w:lang w:val="uk-UA"/>
              </w:rPr>
            </w:pPr>
          </w:p>
        </w:tc>
        <w:tc>
          <w:tcPr>
            <w:tcW w:w="665" w:type="dxa"/>
            <w:vAlign w:val="center"/>
          </w:tcPr>
          <w:p w:rsidR="000507A1" w:rsidRPr="00CB22C0" w:rsidRDefault="000507A1" w:rsidP="00453CE3">
            <w:pPr>
              <w:tabs>
                <w:tab w:val="left" w:pos="-284"/>
                <w:tab w:val="left" w:pos="710"/>
              </w:tabs>
              <w:jc w:val="both"/>
              <w:rPr>
                <w:w w:val="106"/>
                <w:sz w:val="24"/>
                <w:lang w:val="uk-UA"/>
              </w:rPr>
            </w:pPr>
          </w:p>
        </w:tc>
        <w:tc>
          <w:tcPr>
            <w:tcW w:w="709" w:type="dxa"/>
            <w:vAlign w:val="center"/>
          </w:tcPr>
          <w:p w:rsidR="000507A1" w:rsidRPr="00CB22C0" w:rsidRDefault="001964F0" w:rsidP="00453CE3">
            <w:pPr>
              <w:tabs>
                <w:tab w:val="left" w:pos="-284"/>
                <w:tab w:val="left" w:pos="710"/>
              </w:tabs>
              <w:jc w:val="both"/>
              <w:rPr>
                <w:w w:val="106"/>
                <w:sz w:val="24"/>
                <w:lang w:val="uk-UA"/>
              </w:rPr>
            </w:pPr>
            <w:r>
              <w:rPr>
                <w:w w:val="106"/>
                <w:sz w:val="24"/>
                <w:lang w:val="uk-UA"/>
              </w:rPr>
              <w:t>8</w:t>
            </w:r>
          </w:p>
        </w:tc>
      </w:tr>
      <w:tr w:rsidR="00DB13EC" w:rsidRPr="00CB22C0" w:rsidTr="00DB13EC">
        <w:trPr>
          <w:cantSplit/>
          <w:trHeight w:val="283"/>
          <w:jc w:val="center"/>
        </w:trPr>
        <w:tc>
          <w:tcPr>
            <w:tcW w:w="4476" w:type="dxa"/>
            <w:vAlign w:val="center"/>
          </w:tcPr>
          <w:p w:rsidR="00DB13EC" w:rsidRPr="00CB22C0" w:rsidRDefault="00DB13EC" w:rsidP="009F4FB7">
            <w:pPr>
              <w:ind w:firstLine="709"/>
              <w:jc w:val="both"/>
              <w:rPr>
                <w:sz w:val="24"/>
                <w:lang w:val="uk-UA"/>
              </w:rPr>
            </w:pPr>
            <w:r w:rsidRPr="00CB22C0">
              <w:rPr>
                <w:b/>
                <w:bCs/>
                <w:sz w:val="24"/>
                <w:lang w:val="uk-UA"/>
              </w:rPr>
              <w:t>Разом за змістовим модулем 2</w:t>
            </w:r>
          </w:p>
        </w:tc>
        <w:tc>
          <w:tcPr>
            <w:tcW w:w="669" w:type="dxa"/>
            <w:vAlign w:val="center"/>
          </w:tcPr>
          <w:p w:rsidR="00DB13EC" w:rsidRPr="00CB22C0" w:rsidRDefault="001964F0" w:rsidP="00453CE3">
            <w:pPr>
              <w:jc w:val="both"/>
              <w:rPr>
                <w:b/>
                <w:sz w:val="24"/>
                <w:lang w:val="uk-UA"/>
              </w:rPr>
            </w:pPr>
            <w:r>
              <w:rPr>
                <w:b/>
                <w:sz w:val="24"/>
                <w:lang w:val="uk-UA"/>
              </w:rPr>
              <w:t>93</w:t>
            </w:r>
          </w:p>
        </w:tc>
        <w:tc>
          <w:tcPr>
            <w:tcW w:w="709" w:type="dxa"/>
            <w:vAlign w:val="center"/>
          </w:tcPr>
          <w:p w:rsidR="00DB13EC" w:rsidRPr="00CB22C0" w:rsidRDefault="00453CE3" w:rsidP="007D55CA">
            <w:pPr>
              <w:tabs>
                <w:tab w:val="left" w:pos="-4536"/>
              </w:tabs>
              <w:suppressAutoHyphens/>
              <w:jc w:val="both"/>
              <w:rPr>
                <w:b/>
                <w:w w:val="106"/>
                <w:sz w:val="24"/>
                <w:lang w:val="uk-UA"/>
              </w:rPr>
            </w:pPr>
            <w:r>
              <w:rPr>
                <w:b/>
                <w:w w:val="106"/>
                <w:sz w:val="24"/>
                <w:lang w:val="uk-UA"/>
              </w:rPr>
              <w:t>16</w:t>
            </w:r>
          </w:p>
        </w:tc>
        <w:tc>
          <w:tcPr>
            <w:tcW w:w="708" w:type="dxa"/>
            <w:vAlign w:val="center"/>
          </w:tcPr>
          <w:p w:rsidR="00DB13EC" w:rsidRPr="00CB22C0" w:rsidRDefault="00453CE3" w:rsidP="00453CE3">
            <w:pPr>
              <w:tabs>
                <w:tab w:val="left" w:pos="-4536"/>
              </w:tabs>
              <w:suppressAutoHyphens/>
              <w:jc w:val="both"/>
              <w:rPr>
                <w:b/>
                <w:w w:val="106"/>
                <w:sz w:val="24"/>
                <w:lang w:val="uk-UA"/>
              </w:rPr>
            </w:pPr>
            <w:r>
              <w:rPr>
                <w:b/>
                <w:w w:val="106"/>
                <w:sz w:val="24"/>
                <w:lang w:val="uk-UA"/>
              </w:rPr>
              <w:t>16</w:t>
            </w:r>
          </w:p>
        </w:tc>
        <w:tc>
          <w:tcPr>
            <w:tcW w:w="709" w:type="dxa"/>
            <w:vAlign w:val="center"/>
          </w:tcPr>
          <w:p w:rsidR="00DB13EC" w:rsidRPr="00CB22C0" w:rsidRDefault="00500717" w:rsidP="00453CE3">
            <w:pPr>
              <w:tabs>
                <w:tab w:val="left" w:pos="-4536"/>
              </w:tabs>
              <w:suppressAutoHyphens/>
              <w:jc w:val="both"/>
              <w:rPr>
                <w:b/>
                <w:w w:val="106"/>
                <w:sz w:val="24"/>
                <w:lang w:val="uk-UA"/>
              </w:rPr>
            </w:pPr>
            <w:r>
              <w:rPr>
                <w:b/>
                <w:w w:val="106"/>
                <w:sz w:val="24"/>
                <w:lang w:val="uk-UA"/>
              </w:rPr>
              <w:t>61</w:t>
            </w:r>
          </w:p>
        </w:tc>
        <w:tc>
          <w:tcPr>
            <w:tcW w:w="639" w:type="dxa"/>
            <w:gridSpan w:val="2"/>
            <w:vAlign w:val="center"/>
          </w:tcPr>
          <w:p w:rsidR="00DB13EC" w:rsidRPr="00CB22C0" w:rsidRDefault="001964F0" w:rsidP="00453CE3">
            <w:pPr>
              <w:tabs>
                <w:tab w:val="left" w:pos="-4536"/>
              </w:tabs>
              <w:suppressAutoHyphens/>
              <w:jc w:val="both"/>
              <w:rPr>
                <w:b/>
                <w:w w:val="106"/>
                <w:sz w:val="24"/>
                <w:lang w:val="uk-UA"/>
              </w:rPr>
            </w:pPr>
            <w:r>
              <w:rPr>
                <w:b/>
                <w:w w:val="106"/>
                <w:sz w:val="24"/>
                <w:lang w:val="uk-UA"/>
              </w:rPr>
              <w:t>64</w:t>
            </w:r>
          </w:p>
        </w:tc>
        <w:tc>
          <w:tcPr>
            <w:tcW w:w="735" w:type="dxa"/>
            <w:gridSpan w:val="2"/>
            <w:vAlign w:val="center"/>
          </w:tcPr>
          <w:p w:rsidR="00DB13EC" w:rsidRPr="00CB22C0" w:rsidRDefault="00DB13EC" w:rsidP="00453CE3">
            <w:pPr>
              <w:tabs>
                <w:tab w:val="left" w:pos="-4536"/>
              </w:tabs>
              <w:suppressAutoHyphens/>
              <w:jc w:val="both"/>
              <w:rPr>
                <w:b/>
                <w:w w:val="106"/>
                <w:sz w:val="24"/>
                <w:lang w:val="uk-UA"/>
              </w:rPr>
            </w:pPr>
          </w:p>
        </w:tc>
        <w:tc>
          <w:tcPr>
            <w:tcW w:w="665" w:type="dxa"/>
            <w:vAlign w:val="center"/>
          </w:tcPr>
          <w:p w:rsidR="00DB13EC" w:rsidRPr="00CB22C0" w:rsidRDefault="00DB13EC" w:rsidP="00453CE3">
            <w:pPr>
              <w:tabs>
                <w:tab w:val="left" w:pos="-4536"/>
              </w:tabs>
              <w:suppressAutoHyphens/>
              <w:jc w:val="both"/>
              <w:rPr>
                <w:b/>
                <w:w w:val="106"/>
                <w:sz w:val="24"/>
                <w:lang w:val="uk-UA"/>
              </w:rPr>
            </w:pPr>
          </w:p>
        </w:tc>
        <w:tc>
          <w:tcPr>
            <w:tcW w:w="709" w:type="dxa"/>
            <w:vAlign w:val="center"/>
          </w:tcPr>
          <w:p w:rsidR="00DB13EC" w:rsidRPr="00CB22C0" w:rsidRDefault="001964F0" w:rsidP="00453CE3">
            <w:pPr>
              <w:tabs>
                <w:tab w:val="left" w:pos="-4536"/>
              </w:tabs>
              <w:suppressAutoHyphens/>
              <w:jc w:val="both"/>
              <w:rPr>
                <w:b/>
                <w:w w:val="106"/>
                <w:sz w:val="24"/>
                <w:lang w:val="uk-UA"/>
              </w:rPr>
            </w:pPr>
            <w:r>
              <w:rPr>
                <w:b/>
                <w:w w:val="106"/>
                <w:sz w:val="24"/>
                <w:lang w:val="uk-UA"/>
              </w:rPr>
              <w:t>64</w:t>
            </w:r>
          </w:p>
        </w:tc>
      </w:tr>
      <w:tr w:rsidR="00DB13EC" w:rsidRPr="00CB22C0" w:rsidTr="00DB13EC">
        <w:trPr>
          <w:cantSplit/>
          <w:trHeight w:val="283"/>
          <w:jc w:val="center"/>
        </w:trPr>
        <w:tc>
          <w:tcPr>
            <w:tcW w:w="4476" w:type="dxa"/>
            <w:tcBorders>
              <w:top w:val="single" w:sz="4" w:space="0" w:color="auto"/>
              <w:left w:val="single" w:sz="4" w:space="0" w:color="auto"/>
              <w:bottom w:val="single" w:sz="4" w:space="0" w:color="auto"/>
              <w:right w:val="single" w:sz="4" w:space="0" w:color="auto"/>
            </w:tcBorders>
            <w:vAlign w:val="center"/>
          </w:tcPr>
          <w:p w:rsidR="00DB13EC" w:rsidRPr="00CB22C0" w:rsidRDefault="00DB13EC" w:rsidP="009F4FB7">
            <w:pPr>
              <w:ind w:firstLine="709"/>
              <w:jc w:val="both"/>
              <w:rPr>
                <w:b/>
                <w:bCs/>
                <w:sz w:val="24"/>
                <w:lang w:val="uk-UA"/>
              </w:rPr>
            </w:pPr>
            <w:r w:rsidRPr="00CB22C0">
              <w:rPr>
                <w:b/>
                <w:bCs/>
                <w:sz w:val="24"/>
                <w:lang w:val="uk-UA"/>
              </w:rPr>
              <w:t>Усього годин</w:t>
            </w:r>
          </w:p>
        </w:tc>
        <w:tc>
          <w:tcPr>
            <w:tcW w:w="669" w:type="dxa"/>
            <w:tcBorders>
              <w:top w:val="single" w:sz="4" w:space="0" w:color="auto"/>
              <w:left w:val="single" w:sz="4" w:space="0" w:color="auto"/>
              <w:bottom w:val="single" w:sz="4" w:space="0" w:color="auto"/>
              <w:right w:val="single" w:sz="4" w:space="0" w:color="auto"/>
            </w:tcBorders>
            <w:vAlign w:val="center"/>
          </w:tcPr>
          <w:p w:rsidR="00DB13EC" w:rsidRPr="00CB22C0" w:rsidRDefault="001964F0" w:rsidP="00453CE3">
            <w:pPr>
              <w:jc w:val="both"/>
              <w:rPr>
                <w:b/>
                <w:sz w:val="24"/>
                <w:lang w:val="uk-UA"/>
              </w:rPr>
            </w:pPr>
            <w:r>
              <w:rPr>
                <w:b/>
                <w:sz w:val="24"/>
                <w:lang w:val="uk-UA"/>
              </w:rPr>
              <w:t>120</w:t>
            </w:r>
          </w:p>
        </w:tc>
        <w:tc>
          <w:tcPr>
            <w:tcW w:w="709" w:type="dxa"/>
            <w:tcBorders>
              <w:top w:val="single" w:sz="4" w:space="0" w:color="auto"/>
              <w:left w:val="single" w:sz="4" w:space="0" w:color="auto"/>
              <w:bottom w:val="single" w:sz="4" w:space="0" w:color="auto"/>
              <w:right w:val="single" w:sz="4" w:space="0" w:color="auto"/>
            </w:tcBorders>
            <w:vAlign w:val="center"/>
          </w:tcPr>
          <w:p w:rsidR="00DB13EC" w:rsidRPr="00CB22C0" w:rsidRDefault="00453CE3" w:rsidP="007D55CA">
            <w:pPr>
              <w:tabs>
                <w:tab w:val="left" w:pos="-4536"/>
              </w:tabs>
              <w:suppressAutoHyphens/>
              <w:jc w:val="both"/>
              <w:rPr>
                <w:b/>
                <w:w w:val="106"/>
                <w:sz w:val="24"/>
                <w:lang w:val="uk-UA"/>
              </w:rPr>
            </w:pPr>
            <w:r>
              <w:rPr>
                <w:b/>
                <w:w w:val="106"/>
                <w:sz w:val="24"/>
                <w:lang w:val="uk-UA"/>
              </w:rPr>
              <w:t>20</w:t>
            </w:r>
          </w:p>
        </w:tc>
        <w:tc>
          <w:tcPr>
            <w:tcW w:w="708" w:type="dxa"/>
            <w:tcBorders>
              <w:top w:val="single" w:sz="4" w:space="0" w:color="auto"/>
              <w:left w:val="single" w:sz="4" w:space="0" w:color="auto"/>
              <w:bottom w:val="single" w:sz="4" w:space="0" w:color="auto"/>
              <w:right w:val="single" w:sz="4" w:space="0" w:color="auto"/>
            </w:tcBorders>
            <w:vAlign w:val="center"/>
          </w:tcPr>
          <w:p w:rsidR="00DB13EC" w:rsidRPr="00CB22C0" w:rsidRDefault="00453CE3" w:rsidP="00453CE3">
            <w:pPr>
              <w:tabs>
                <w:tab w:val="left" w:pos="-4536"/>
              </w:tabs>
              <w:suppressAutoHyphens/>
              <w:jc w:val="both"/>
              <w:rPr>
                <w:b/>
                <w:w w:val="106"/>
                <w:sz w:val="24"/>
                <w:lang w:val="uk-UA"/>
              </w:rPr>
            </w:pPr>
            <w:r>
              <w:rPr>
                <w:b/>
                <w:w w:val="106"/>
                <w:sz w:val="24"/>
                <w:lang w:val="uk-UA"/>
              </w:rPr>
              <w:t>20</w:t>
            </w:r>
          </w:p>
        </w:tc>
        <w:tc>
          <w:tcPr>
            <w:tcW w:w="709" w:type="dxa"/>
            <w:tcBorders>
              <w:top w:val="single" w:sz="4" w:space="0" w:color="auto"/>
              <w:left w:val="single" w:sz="4" w:space="0" w:color="auto"/>
              <w:bottom w:val="single" w:sz="4" w:space="0" w:color="auto"/>
              <w:right w:val="single" w:sz="4" w:space="0" w:color="auto"/>
            </w:tcBorders>
            <w:vAlign w:val="center"/>
          </w:tcPr>
          <w:p w:rsidR="00DB13EC" w:rsidRPr="00CB22C0" w:rsidRDefault="00500717" w:rsidP="00453CE3">
            <w:pPr>
              <w:tabs>
                <w:tab w:val="left" w:pos="-4536"/>
              </w:tabs>
              <w:suppressAutoHyphens/>
              <w:jc w:val="both"/>
              <w:rPr>
                <w:b/>
                <w:w w:val="106"/>
                <w:sz w:val="24"/>
                <w:lang w:val="uk-UA"/>
              </w:rPr>
            </w:pPr>
            <w:r>
              <w:rPr>
                <w:b/>
                <w:w w:val="106"/>
                <w:sz w:val="24"/>
                <w:lang w:val="uk-UA"/>
              </w:rPr>
              <w:t>80</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DB13EC" w:rsidRPr="00CB22C0" w:rsidRDefault="001964F0" w:rsidP="00453CE3">
            <w:pPr>
              <w:tabs>
                <w:tab w:val="left" w:pos="-4536"/>
              </w:tabs>
              <w:suppressAutoHyphens/>
              <w:jc w:val="both"/>
              <w:rPr>
                <w:b/>
                <w:w w:val="106"/>
                <w:sz w:val="24"/>
                <w:lang w:val="uk-UA"/>
              </w:rPr>
            </w:pPr>
            <w:r>
              <w:rPr>
                <w:b/>
                <w:w w:val="106"/>
                <w:sz w:val="24"/>
                <w:lang w:val="uk-UA"/>
              </w:rPr>
              <w:t>90</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DB13EC" w:rsidRPr="001964F0" w:rsidRDefault="001964F0" w:rsidP="00453CE3">
            <w:pPr>
              <w:tabs>
                <w:tab w:val="left" w:pos="-4536"/>
              </w:tabs>
              <w:suppressAutoHyphens/>
              <w:jc w:val="both"/>
              <w:rPr>
                <w:b/>
                <w:w w:val="106"/>
                <w:sz w:val="24"/>
                <w:lang w:val="uk-UA"/>
              </w:rPr>
            </w:pPr>
            <w:r w:rsidRPr="001964F0">
              <w:rPr>
                <w:b/>
                <w:w w:val="106"/>
                <w:sz w:val="24"/>
                <w:lang w:val="uk-UA"/>
              </w:rPr>
              <w:t>6</w:t>
            </w:r>
          </w:p>
        </w:tc>
        <w:tc>
          <w:tcPr>
            <w:tcW w:w="665" w:type="dxa"/>
            <w:tcBorders>
              <w:top w:val="single" w:sz="4" w:space="0" w:color="auto"/>
              <w:left w:val="single" w:sz="4" w:space="0" w:color="auto"/>
              <w:bottom w:val="single" w:sz="4" w:space="0" w:color="auto"/>
              <w:right w:val="single" w:sz="4" w:space="0" w:color="auto"/>
            </w:tcBorders>
            <w:vAlign w:val="center"/>
          </w:tcPr>
          <w:p w:rsidR="00DB13EC" w:rsidRPr="001964F0" w:rsidRDefault="001964F0" w:rsidP="00453CE3">
            <w:pPr>
              <w:tabs>
                <w:tab w:val="left" w:pos="-4536"/>
              </w:tabs>
              <w:suppressAutoHyphens/>
              <w:jc w:val="both"/>
              <w:rPr>
                <w:b/>
                <w:w w:val="106"/>
                <w:sz w:val="24"/>
                <w:lang w:val="uk-UA"/>
              </w:rPr>
            </w:pPr>
            <w:r w:rsidRPr="001964F0">
              <w:rPr>
                <w:b/>
                <w:w w:val="106"/>
                <w:sz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DB13EC" w:rsidRPr="00CB22C0" w:rsidRDefault="001964F0" w:rsidP="00453CE3">
            <w:pPr>
              <w:tabs>
                <w:tab w:val="left" w:pos="-4536"/>
              </w:tabs>
              <w:suppressAutoHyphens/>
              <w:jc w:val="both"/>
              <w:rPr>
                <w:b/>
                <w:w w:val="106"/>
                <w:sz w:val="24"/>
                <w:lang w:val="uk-UA"/>
              </w:rPr>
            </w:pPr>
            <w:r>
              <w:rPr>
                <w:b/>
                <w:w w:val="106"/>
                <w:sz w:val="24"/>
                <w:lang w:val="uk-UA"/>
              </w:rPr>
              <w:t>80</w:t>
            </w:r>
          </w:p>
        </w:tc>
      </w:tr>
    </w:tbl>
    <w:p w:rsidR="00143DFA" w:rsidRPr="00CB22C0" w:rsidRDefault="00143DFA" w:rsidP="00ED6BCC">
      <w:pPr>
        <w:ind w:firstLine="709"/>
        <w:jc w:val="both"/>
        <w:rPr>
          <w:b/>
          <w:sz w:val="24"/>
          <w:lang w:val="uk-UA"/>
        </w:rPr>
      </w:pPr>
    </w:p>
    <w:p w:rsidR="00E32E84" w:rsidRPr="00CB22C0" w:rsidRDefault="00BB0B3A" w:rsidP="00ED6BCC">
      <w:pPr>
        <w:ind w:firstLine="709"/>
        <w:jc w:val="center"/>
        <w:rPr>
          <w:b/>
          <w:sz w:val="24"/>
          <w:lang w:val="uk-UA"/>
        </w:rPr>
      </w:pPr>
      <w:r w:rsidRPr="00CB22C0">
        <w:rPr>
          <w:b/>
          <w:sz w:val="24"/>
          <w:lang w:val="uk-UA"/>
        </w:rPr>
        <w:br w:type="page"/>
      </w:r>
      <w:r w:rsidR="00E32E84" w:rsidRPr="00CB22C0">
        <w:rPr>
          <w:b/>
          <w:sz w:val="24"/>
          <w:lang w:val="uk-UA"/>
        </w:rPr>
        <w:lastRenderedPageBreak/>
        <w:t>5. Теми семінарських занять</w:t>
      </w:r>
    </w:p>
    <w:p w:rsidR="00BB0B3A" w:rsidRPr="00CB22C0" w:rsidRDefault="00BB0B3A" w:rsidP="00ED6BCC">
      <w:pPr>
        <w:ind w:firstLine="709"/>
        <w:jc w:val="both"/>
        <w:rPr>
          <w:b/>
          <w:sz w:val="24"/>
          <w:lang w:val="uk-UA"/>
        </w:rPr>
      </w:pPr>
    </w:p>
    <w:p w:rsidR="00BB0B3A" w:rsidRPr="00CB22C0" w:rsidRDefault="00BB0B3A" w:rsidP="00ED6BCC">
      <w:pPr>
        <w:ind w:firstLine="709"/>
        <w:jc w:val="both"/>
        <w:rPr>
          <w:b/>
          <w:sz w:val="24"/>
          <w:lang w:val="uk-UA"/>
        </w:rPr>
      </w:pPr>
      <w:r w:rsidRPr="00CB22C0">
        <w:rPr>
          <w:b/>
          <w:sz w:val="24"/>
          <w:lang w:val="uk-UA"/>
        </w:rPr>
        <w:t>1. Загально-теоретичні засади права міжнародної безпеки.</w:t>
      </w:r>
    </w:p>
    <w:p w:rsidR="00BB0B3A" w:rsidRPr="00CB22C0" w:rsidRDefault="00BB0B3A" w:rsidP="00ED6BCC">
      <w:pPr>
        <w:ind w:firstLine="709"/>
        <w:jc w:val="both"/>
        <w:rPr>
          <w:sz w:val="24"/>
          <w:lang w:val="uk-UA"/>
        </w:rPr>
      </w:pPr>
      <w:r w:rsidRPr="00CB22C0">
        <w:rPr>
          <w:sz w:val="24"/>
          <w:lang w:val="uk-UA"/>
        </w:rPr>
        <w:t>1. Визначення поняття «право міжнародної безпеки», його предмет. Характеристика суб’єктів та об’єктів права міжнародної безпеки.</w:t>
      </w:r>
    </w:p>
    <w:p w:rsidR="00BB0B3A" w:rsidRPr="00CB22C0" w:rsidRDefault="00BB0B3A" w:rsidP="00ED6BCC">
      <w:pPr>
        <w:ind w:firstLine="709"/>
        <w:jc w:val="both"/>
        <w:rPr>
          <w:sz w:val="24"/>
          <w:lang w:val="uk-UA"/>
        </w:rPr>
      </w:pPr>
      <w:r w:rsidRPr="00CB22C0">
        <w:rPr>
          <w:sz w:val="24"/>
          <w:lang w:val="uk-UA"/>
        </w:rPr>
        <w:t>2. Нормативне закріплення та аналіз основних принципів права міжнародної безпеки.</w:t>
      </w:r>
    </w:p>
    <w:p w:rsidR="00BB0B3A" w:rsidRPr="00CB22C0" w:rsidRDefault="00BB0B3A" w:rsidP="00ED6BCC">
      <w:pPr>
        <w:ind w:firstLine="709"/>
        <w:jc w:val="both"/>
        <w:rPr>
          <w:sz w:val="24"/>
          <w:lang w:val="uk-UA"/>
        </w:rPr>
      </w:pPr>
      <w:r w:rsidRPr="00CB22C0">
        <w:rPr>
          <w:sz w:val="24"/>
          <w:lang w:val="uk-UA"/>
        </w:rPr>
        <w:t>3. Загальний огляд та класифікація джерел права міжнародної безпеки.</w:t>
      </w:r>
    </w:p>
    <w:p w:rsidR="00BB0B3A" w:rsidRPr="00CB22C0" w:rsidRDefault="00BB0B3A" w:rsidP="00ED6BCC">
      <w:pPr>
        <w:ind w:firstLine="709"/>
        <w:jc w:val="both"/>
        <w:rPr>
          <w:sz w:val="24"/>
          <w:lang w:val="uk-UA"/>
        </w:rPr>
      </w:pPr>
      <w:r w:rsidRPr="00CB22C0">
        <w:rPr>
          <w:sz w:val="24"/>
          <w:lang w:val="uk-UA"/>
        </w:rPr>
        <w:t xml:space="preserve">4. Види та моделі міжнародної безпеки. </w:t>
      </w:r>
    </w:p>
    <w:p w:rsidR="00BB0B3A" w:rsidRPr="00CB22C0" w:rsidRDefault="00BB0B3A" w:rsidP="00ED6BCC">
      <w:pPr>
        <w:ind w:firstLine="709"/>
        <w:jc w:val="both"/>
        <w:rPr>
          <w:sz w:val="24"/>
          <w:lang w:val="uk-UA"/>
        </w:rPr>
      </w:pPr>
      <w:r w:rsidRPr="00CB22C0">
        <w:rPr>
          <w:sz w:val="24"/>
          <w:lang w:val="uk-UA"/>
        </w:rPr>
        <w:t xml:space="preserve">5. Взаємозв’язок видів міжнародної безпеки. </w:t>
      </w:r>
    </w:p>
    <w:p w:rsidR="00BB0B3A" w:rsidRPr="00CB22C0" w:rsidRDefault="00BB0B3A" w:rsidP="00ED6BCC">
      <w:pPr>
        <w:ind w:firstLine="709"/>
        <w:jc w:val="both"/>
        <w:rPr>
          <w:sz w:val="24"/>
          <w:lang w:val="uk-UA"/>
        </w:rPr>
      </w:pPr>
    </w:p>
    <w:p w:rsidR="00BB0B3A" w:rsidRPr="00CB22C0" w:rsidRDefault="00BB0B3A" w:rsidP="00ED6BCC">
      <w:pPr>
        <w:pStyle w:val="af0"/>
        <w:spacing w:after="0" w:line="240" w:lineRule="auto"/>
        <w:ind w:left="0" w:firstLine="709"/>
        <w:jc w:val="both"/>
        <w:rPr>
          <w:rFonts w:ascii="Times New Roman" w:hAnsi="Times New Roman"/>
          <w:b/>
          <w:sz w:val="24"/>
          <w:szCs w:val="24"/>
          <w:lang w:val="uk-UA"/>
        </w:rPr>
      </w:pPr>
      <w:r w:rsidRPr="00CB22C0">
        <w:rPr>
          <w:rFonts w:ascii="Times New Roman" w:hAnsi="Times New Roman"/>
          <w:b/>
          <w:sz w:val="24"/>
          <w:szCs w:val="24"/>
          <w:lang w:val="uk-UA"/>
        </w:rPr>
        <w:t>2. Міжнародне співробітництво: визначення поняття та його загальна характеристика.</w:t>
      </w:r>
    </w:p>
    <w:p w:rsidR="00BB0B3A" w:rsidRPr="00CB22C0" w:rsidRDefault="00BB0B3A" w:rsidP="00ED6BCC">
      <w:pPr>
        <w:ind w:firstLine="709"/>
        <w:jc w:val="both"/>
        <w:rPr>
          <w:sz w:val="24"/>
          <w:lang w:val="uk-UA"/>
        </w:rPr>
      </w:pPr>
      <w:r w:rsidRPr="00CB22C0">
        <w:rPr>
          <w:sz w:val="24"/>
          <w:lang w:val="uk-UA"/>
        </w:rPr>
        <w:t xml:space="preserve">1. Особливості участі суб’єктів міжнародного права у міжнародному співробітництві. </w:t>
      </w:r>
    </w:p>
    <w:p w:rsidR="00BB0B3A" w:rsidRPr="00CB22C0" w:rsidRDefault="00BB0B3A" w:rsidP="00ED6BCC">
      <w:pPr>
        <w:ind w:firstLine="709"/>
        <w:jc w:val="both"/>
        <w:rPr>
          <w:sz w:val="24"/>
          <w:lang w:val="uk-UA"/>
        </w:rPr>
      </w:pPr>
      <w:r w:rsidRPr="00CB22C0">
        <w:rPr>
          <w:sz w:val="24"/>
          <w:lang w:val="uk-UA"/>
        </w:rPr>
        <w:t>2. Міжнародний конфлікт: визначення поняття та його суть.</w:t>
      </w:r>
    </w:p>
    <w:p w:rsidR="00BB0B3A" w:rsidRPr="00CB22C0" w:rsidRDefault="00BB0B3A" w:rsidP="00ED6BCC">
      <w:pPr>
        <w:ind w:firstLine="709"/>
        <w:jc w:val="both"/>
        <w:rPr>
          <w:sz w:val="24"/>
          <w:lang w:val="uk-UA"/>
        </w:rPr>
      </w:pPr>
      <w:r w:rsidRPr="00CB22C0">
        <w:rPr>
          <w:sz w:val="24"/>
          <w:lang w:val="uk-UA"/>
        </w:rPr>
        <w:t xml:space="preserve">3. Види та форми міжнародних конфліктів. </w:t>
      </w:r>
    </w:p>
    <w:p w:rsidR="00BB0B3A" w:rsidRPr="00CB22C0" w:rsidRDefault="00BB0B3A" w:rsidP="00ED6BCC">
      <w:pPr>
        <w:ind w:firstLine="709"/>
        <w:jc w:val="both"/>
        <w:rPr>
          <w:sz w:val="24"/>
          <w:lang w:val="uk-UA"/>
        </w:rPr>
      </w:pPr>
      <w:r w:rsidRPr="00CB22C0">
        <w:rPr>
          <w:sz w:val="24"/>
          <w:lang w:val="uk-UA"/>
        </w:rPr>
        <w:t>4. Міжнародний правопорядок: визначення поняття та загальна характеристика структури.</w:t>
      </w:r>
    </w:p>
    <w:p w:rsidR="00BB0B3A" w:rsidRPr="00CB22C0" w:rsidRDefault="00BB0B3A" w:rsidP="00ED6BCC">
      <w:pPr>
        <w:ind w:firstLine="709"/>
        <w:jc w:val="both"/>
        <w:rPr>
          <w:sz w:val="24"/>
          <w:lang w:val="uk-UA"/>
        </w:rPr>
      </w:pPr>
      <w:r w:rsidRPr="00CB22C0">
        <w:rPr>
          <w:sz w:val="24"/>
          <w:lang w:val="uk-UA"/>
        </w:rPr>
        <w:t>5 Мета міжнародного правопорядку та способи її досягнення.</w:t>
      </w:r>
    </w:p>
    <w:p w:rsidR="00BB0B3A" w:rsidRPr="00CB22C0" w:rsidRDefault="00BB0B3A" w:rsidP="00ED6BCC">
      <w:pPr>
        <w:ind w:firstLine="709"/>
        <w:jc w:val="both"/>
        <w:rPr>
          <w:sz w:val="24"/>
          <w:lang w:val="uk-UA"/>
        </w:rPr>
      </w:pPr>
    </w:p>
    <w:p w:rsidR="00BB0B3A" w:rsidRPr="00CB22C0" w:rsidRDefault="00BB0B3A" w:rsidP="00ED6BCC">
      <w:pPr>
        <w:ind w:firstLine="709"/>
        <w:jc w:val="both"/>
        <w:rPr>
          <w:b/>
          <w:sz w:val="24"/>
          <w:lang w:val="uk-UA"/>
        </w:rPr>
      </w:pPr>
      <w:r w:rsidRPr="00CB22C0">
        <w:rPr>
          <w:b/>
          <w:sz w:val="24"/>
          <w:lang w:val="uk-UA"/>
        </w:rPr>
        <w:t>3. Система міжнародної воєнної безпеки.</w:t>
      </w:r>
    </w:p>
    <w:p w:rsidR="00BB0B3A" w:rsidRPr="00CB22C0" w:rsidRDefault="00BB0B3A" w:rsidP="00ED6BCC">
      <w:pPr>
        <w:ind w:firstLine="709"/>
        <w:jc w:val="both"/>
        <w:rPr>
          <w:sz w:val="24"/>
          <w:lang w:val="uk-UA"/>
        </w:rPr>
      </w:pPr>
      <w:r w:rsidRPr="00CB22C0">
        <w:rPr>
          <w:sz w:val="24"/>
          <w:lang w:val="uk-UA"/>
        </w:rPr>
        <w:t>1. Підходи до визначення поняття «міжнародна воєнна безпека».</w:t>
      </w:r>
    </w:p>
    <w:p w:rsidR="00BB0B3A" w:rsidRPr="00CB22C0" w:rsidRDefault="00BB0B3A" w:rsidP="00ED6BCC">
      <w:pPr>
        <w:ind w:firstLine="709"/>
        <w:jc w:val="both"/>
        <w:rPr>
          <w:sz w:val="24"/>
          <w:lang w:val="uk-UA"/>
        </w:rPr>
      </w:pPr>
      <w:r w:rsidRPr="00CB22C0">
        <w:rPr>
          <w:sz w:val="24"/>
          <w:lang w:val="uk-UA"/>
        </w:rPr>
        <w:t>2. Характеристика предмету, об’єктів та суб’єктів міжнародної воєнної безпеки. Зв'язок міжнародної воєнної безпеки з національною безпекою.</w:t>
      </w:r>
    </w:p>
    <w:p w:rsidR="00BB0B3A" w:rsidRPr="00CB22C0" w:rsidRDefault="00BB0B3A" w:rsidP="00ED6BCC">
      <w:pPr>
        <w:ind w:firstLine="709"/>
        <w:jc w:val="both"/>
        <w:rPr>
          <w:sz w:val="24"/>
          <w:lang w:val="uk-UA"/>
        </w:rPr>
      </w:pPr>
      <w:r w:rsidRPr="00CB22C0">
        <w:rPr>
          <w:sz w:val="24"/>
          <w:lang w:val="uk-UA"/>
        </w:rPr>
        <w:t>3. Невизнані та частково визнані держави, як суб’єкти міжнародної воєнної безпеки.</w:t>
      </w:r>
    </w:p>
    <w:p w:rsidR="00BB0B3A" w:rsidRPr="00CB22C0" w:rsidRDefault="00BB0B3A" w:rsidP="00ED6BCC">
      <w:pPr>
        <w:ind w:firstLine="709"/>
        <w:jc w:val="both"/>
        <w:rPr>
          <w:sz w:val="24"/>
          <w:lang w:val="uk-UA"/>
        </w:rPr>
      </w:pPr>
      <w:r w:rsidRPr="00CB22C0">
        <w:rPr>
          <w:sz w:val="24"/>
          <w:lang w:val="uk-UA"/>
        </w:rPr>
        <w:t xml:space="preserve">4. Джерела міжнародної воєнної безпеки: оглядова характеристика та класифікація. </w:t>
      </w:r>
    </w:p>
    <w:p w:rsidR="00BB0B3A" w:rsidRPr="00CB22C0" w:rsidRDefault="00BB0B3A" w:rsidP="00ED6BCC">
      <w:pPr>
        <w:ind w:firstLine="709"/>
        <w:jc w:val="both"/>
        <w:rPr>
          <w:sz w:val="24"/>
          <w:lang w:val="uk-UA"/>
        </w:rPr>
      </w:pPr>
      <w:r w:rsidRPr="00CB22C0">
        <w:rPr>
          <w:sz w:val="24"/>
          <w:lang w:val="uk-UA"/>
        </w:rPr>
        <w:t xml:space="preserve">5. Акт агресії, як передумова військового конфлікту: міжнародно-правове регулювання. </w:t>
      </w:r>
    </w:p>
    <w:p w:rsidR="00BB0B3A" w:rsidRPr="00CB22C0" w:rsidRDefault="00BB0B3A" w:rsidP="00ED6BCC">
      <w:pPr>
        <w:ind w:firstLine="709"/>
        <w:jc w:val="both"/>
        <w:rPr>
          <w:sz w:val="24"/>
          <w:lang w:val="uk-UA"/>
        </w:rPr>
      </w:pPr>
      <w:r w:rsidRPr="00CB22C0">
        <w:rPr>
          <w:sz w:val="24"/>
          <w:lang w:val="uk-UA"/>
        </w:rPr>
        <w:t>6. Війна, як основна форма міжнародного військового конфлікту.</w:t>
      </w:r>
    </w:p>
    <w:p w:rsidR="00BB0B3A" w:rsidRPr="00CB22C0" w:rsidRDefault="00BB0B3A" w:rsidP="00ED6BCC">
      <w:pPr>
        <w:ind w:firstLine="709"/>
        <w:jc w:val="both"/>
        <w:rPr>
          <w:sz w:val="24"/>
          <w:lang w:val="uk-UA"/>
        </w:rPr>
      </w:pPr>
      <w:r w:rsidRPr="00CB22C0">
        <w:rPr>
          <w:sz w:val="24"/>
          <w:lang w:val="uk-UA"/>
        </w:rPr>
        <w:t xml:space="preserve">7. Загальна характеристика гібридної війни, як форми міжнародного конфлікту. </w:t>
      </w:r>
    </w:p>
    <w:p w:rsidR="00BB0B3A" w:rsidRPr="00CB22C0" w:rsidRDefault="00BB0B3A" w:rsidP="00ED6BCC">
      <w:pPr>
        <w:ind w:firstLine="709"/>
        <w:jc w:val="both"/>
        <w:rPr>
          <w:sz w:val="24"/>
          <w:lang w:val="uk-UA"/>
        </w:rPr>
      </w:pPr>
      <w:r w:rsidRPr="00CB22C0">
        <w:rPr>
          <w:sz w:val="24"/>
          <w:lang w:val="uk-UA"/>
        </w:rPr>
        <w:t>8. Нормативні та організаційні засоби забезпечення міжнародної воєнної безпеки.</w:t>
      </w:r>
    </w:p>
    <w:p w:rsidR="00BB0B3A" w:rsidRPr="00CB22C0" w:rsidRDefault="00BB0B3A" w:rsidP="00ED6BCC">
      <w:pPr>
        <w:ind w:firstLine="709"/>
        <w:jc w:val="both"/>
        <w:rPr>
          <w:sz w:val="24"/>
          <w:lang w:val="uk-UA"/>
        </w:rPr>
      </w:pPr>
      <w:r w:rsidRPr="00CB22C0">
        <w:rPr>
          <w:sz w:val="24"/>
          <w:lang w:val="uk-UA"/>
        </w:rPr>
        <w:t xml:space="preserve">9. Характеристика форм матеріальних засобів забезпечення міжнародної воєнної безпеки. </w:t>
      </w:r>
    </w:p>
    <w:p w:rsidR="00BB0B3A" w:rsidRPr="00CB22C0" w:rsidRDefault="00BB0B3A" w:rsidP="00ED6BCC">
      <w:pPr>
        <w:ind w:firstLine="709"/>
        <w:jc w:val="both"/>
        <w:rPr>
          <w:sz w:val="24"/>
          <w:lang w:val="uk-UA"/>
        </w:rPr>
      </w:pPr>
    </w:p>
    <w:p w:rsidR="00BB0B3A" w:rsidRPr="00CB22C0" w:rsidRDefault="00BB0B3A" w:rsidP="00ED6BCC">
      <w:pPr>
        <w:ind w:firstLine="709"/>
        <w:jc w:val="both"/>
        <w:rPr>
          <w:b/>
          <w:sz w:val="24"/>
          <w:lang w:val="uk-UA"/>
        </w:rPr>
      </w:pPr>
      <w:r w:rsidRPr="00CB22C0">
        <w:rPr>
          <w:b/>
          <w:sz w:val="24"/>
          <w:lang w:val="uk-UA"/>
        </w:rPr>
        <w:t>4. Система міжнародної економічної безпеки.</w:t>
      </w:r>
    </w:p>
    <w:p w:rsidR="00BB0B3A" w:rsidRPr="00CB22C0" w:rsidRDefault="00BB0B3A" w:rsidP="00ED6BCC">
      <w:pPr>
        <w:ind w:firstLine="709"/>
        <w:jc w:val="both"/>
        <w:rPr>
          <w:sz w:val="24"/>
          <w:lang w:val="uk-UA"/>
        </w:rPr>
      </w:pPr>
      <w:r w:rsidRPr="00CB22C0">
        <w:rPr>
          <w:sz w:val="24"/>
          <w:lang w:val="uk-UA"/>
        </w:rPr>
        <w:t>1. Визначення та суть поняття «міжнародна економічна безпека».</w:t>
      </w:r>
    </w:p>
    <w:p w:rsidR="00BB0B3A" w:rsidRPr="00CB22C0" w:rsidRDefault="00BB0B3A" w:rsidP="00ED6BCC">
      <w:pPr>
        <w:ind w:firstLine="709"/>
        <w:jc w:val="both"/>
        <w:rPr>
          <w:sz w:val="24"/>
          <w:lang w:val="uk-UA"/>
        </w:rPr>
      </w:pPr>
      <w:r w:rsidRPr="00CB22C0">
        <w:rPr>
          <w:sz w:val="24"/>
          <w:lang w:val="uk-UA"/>
        </w:rPr>
        <w:t>2 Характеристика предмету, об’єктів та суб’єктів міжнародної економічної безпеки. Взаємозв'язок міжнародної економічної безпеки з іншими видами безпеки.</w:t>
      </w:r>
    </w:p>
    <w:p w:rsidR="00BB0B3A" w:rsidRPr="00CB22C0" w:rsidRDefault="00BB0B3A" w:rsidP="00ED6BCC">
      <w:pPr>
        <w:ind w:firstLine="709"/>
        <w:jc w:val="both"/>
        <w:rPr>
          <w:sz w:val="24"/>
          <w:lang w:val="uk-UA"/>
        </w:rPr>
      </w:pPr>
      <w:r w:rsidRPr="00CB22C0">
        <w:rPr>
          <w:sz w:val="24"/>
          <w:lang w:val="uk-UA"/>
        </w:rPr>
        <w:t>3. Спеціальні принципи міжнародної економічної безпеки.</w:t>
      </w:r>
    </w:p>
    <w:p w:rsidR="00BB0B3A" w:rsidRPr="00CB22C0" w:rsidRDefault="00BB0B3A" w:rsidP="00ED6BCC">
      <w:pPr>
        <w:ind w:firstLine="709"/>
        <w:jc w:val="both"/>
        <w:rPr>
          <w:sz w:val="24"/>
          <w:lang w:val="uk-UA"/>
        </w:rPr>
      </w:pPr>
      <w:r w:rsidRPr="00CB22C0">
        <w:rPr>
          <w:sz w:val="24"/>
          <w:lang w:val="uk-UA"/>
        </w:rPr>
        <w:t xml:space="preserve">4. Джерела міжнародного права у сфері економічної безпеки, характеристика їх основних положень. </w:t>
      </w:r>
    </w:p>
    <w:p w:rsidR="00BB0B3A" w:rsidRPr="00CB22C0" w:rsidRDefault="00BB0B3A" w:rsidP="00ED6BCC">
      <w:pPr>
        <w:ind w:firstLine="709"/>
        <w:jc w:val="both"/>
        <w:rPr>
          <w:sz w:val="24"/>
          <w:lang w:val="uk-UA"/>
        </w:rPr>
      </w:pPr>
      <w:r w:rsidRPr="00CB22C0">
        <w:rPr>
          <w:sz w:val="24"/>
          <w:lang w:val="uk-UA"/>
        </w:rPr>
        <w:t xml:space="preserve">5. Міжнародно-правове забезпечення економічної рівності суб’єктів міжнародного права. </w:t>
      </w:r>
    </w:p>
    <w:p w:rsidR="00BB0B3A" w:rsidRPr="00CB22C0" w:rsidRDefault="00BB0B3A" w:rsidP="00ED6BCC">
      <w:pPr>
        <w:ind w:firstLine="709"/>
        <w:jc w:val="both"/>
        <w:rPr>
          <w:sz w:val="24"/>
          <w:lang w:val="uk-UA"/>
        </w:rPr>
      </w:pPr>
      <w:r w:rsidRPr="00CB22C0">
        <w:rPr>
          <w:sz w:val="24"/>
          <w:lang w:val="uk-UA"/>
        </w:rPr>
        <w:t xml:space="preserve">6. Характеристика та класифікація негативних чинників, що впливають на міжнародну економічну безпеку. </w:t>
      </w:r>
    </w:p>
    <w:p w:rsidR="00BB0B3A" w:rsidRPr="00CB22C0" w:rsidRDefault="00BB0B3A" w:rsidP="00ED6BCC">
      <w:pPr>
        <w:ind w:firstLine="709"/>
        <w:jc w:val="both"/>
        <w:rPr>
          <w:sz w:val="24"/>
          <w:lang w:val="uk-UA"/>
        </w:rPr>
      </w:pPr>
      <w:r w:rsidRPr="00CB22C0">
        <w:rPr>
          <w:sz w:val="24"/>
          <w:lang w:val="uk-UA"/>
        </w:rPr>
        <w:t xml:space="preserve">7. Організаційні засоби забезпечення міжнародної економічної безпеки. </w:t>
      </w:r>
    </w:p>
    <w:p w:rsidR="00BB0B3A" w:rsidRPr="00CB22C0" w:rsidRDefault="00BB0B3A" w:rsidP="00ED6BCC">
      <w:pPr>
        <w:ind w:firstLine="709"/>
        <w:jc w:val="both"/>
        <w:rPr>
          <w:sz w:val="24"/>
          <w:lang w:val="uk-UA"/>
        </w:rPr>
      </w:pPr>
      <w:r w:rsidRPr="00CB22C0">
        <w:rPr>
          <w:sz w:val="24"/>
          <w:lang w:val="uk-UA"/>
        </w:rPr>
        <w:t xml:space="preserve">8. Сучасні матеріальні засоби забезпечення міжнародної економічної безпеки. </w:t>
      </w:r>
    </w:p>
    <w:p w:rsidR="00BB0B3A" w:rsidRPr="00CB22C0" w:rsidRDefault="00BB0B3A" w:rsidP="00ED6BCC">
      <w:pPr>
        <w:ind w:firstLine="709"/>
        <w:jc w:val="both"/>
        <w:rPr>
          <w:sz w:val="24"/>
          <w:lang w:val="uk-UA"/>
        </w:rPr>
      </w:pPr>
    </w:p>
    <w:p w:rsidR="00BB0B3A" w:rsidRPr="00CB22C0" w:rsidRDefault="00BB0B3A" w:rsidP="00ED6BCC">
      <w:pPr>
        <w:ind w:firstLine="709"/>
        <w:jc w:val="both"/>
        <w:rPr>
          <w:b/>
          <w:sz w:val="24"/>
          <w:lang w:val="uk-UA"/>
        </w:rPr>
      </w:pPr>
      <w:r w:rsidRPr="00CB22C0">
        <w:rPr>
          <w:b/>
          <w:sz w:val="24"/>
          <w:lang w:val="uk-UA"/>
        </w:rPr>
        <w:t xml:space="preserve">5. Система міжнародної інформаційної безпеки. </w:t>
      </w:r>
    </w:p>
    <w:p w:rsidR="00BB0B3A" w:rsidRPr="00CB22C0" w:rsidRDefault="00BB0B3A" w:rsidP="00ED6BCC">
      <w:pPr>
        <w:ind w:firstLine="709"/>
        <w:jc w:val="both"/>
        <w:rPr>
          <w:sz w:val="24"/>
          <w:lang w:val="uk-UA"/>
        </w:rPr>
      </w:pPr>
      <w:r w:rsidRPr="00CB22C0">
        <w:rPr>
          <w:sz w:val="24"/>
          <w:lang w:val="uk-UA"/>
        </w:rPr>
        <w:t>1. Історія становлення системи міжнародної інформаційної безпеки.</w:t>
      </w:r>
    </w:p>
    <w:p w:rsidR="00BB0B3A" w:rsidRPr="00CB22C0" w:rsidRDefault="00BB0B3A" w:rsidP="00ED6BCC">
      <w:pPr>
        <w:ind w:firstLine="709"/>
        <w:jc w:val="both"/>
        <w:rPr>
          <w:sz w:val="24"/>
          <w:lang w:val="uk-UA"/>
        </w:rPr>
      </w:pPr>
      <w:r w:rsidRPr="00CB22C0">
        <w:rPr>
          <w:sz w:val="24"/>
          <w:lang w:val="uk-UA"/>
        </w:rPr>
        <w:t xml:space="preserve">2. Визначення поняття «міжнародна інформаційна безпека», особливості об’єктів та суб’єктів. </w:t>
      </w:r>
    </w:p>
    <w:p w:rsidR="00BB0B3A" w:rsidRPr="00CB22C0" w:rsidRDefault="00BB0B3A" w:rsidP="00ED6BCC">
      <w:pPr>
        <w:ind w:firstLine="709"/>
        <w:jc w:val="both"/>
        <w:rPr>
          <w:sz w:val="24"/>
          <w:lang w:val="uk-UA"/>
        </w:rPr>
      </w:pPr>
      <w:r w:rsidRPr="00CB22C0">
        <w:rPr>
          <w:sz w:val="24"/>
          <w:lang w:val="uk-UA"/>
        </w:rPr>
        <w:t>3. Принципи міжнародного права у сфері інформаційної безпеки.</w:t>
      </w:r>
    </w:p>
    <w:p w:rsidR="00BB0B3A" w:rsidRPr="00CB22C0" w:rsidRDefault="00BB0B3A" w:rsidP="00ED6BCC">
      <w:pPr>
        <w:ind w:firstLine="709"/>
        <w:jc w:val="both"/>
        <w:rPr>
          <w:sz w:val="24"/>
          <w:lang w:val="uk-UA"/>
        </w:rPr>
      </w:pPr>
      <w:r w:rsidRPr="00CB22C0">
        <w:rPr>
          <w:sz w:val="24"/>
          <w:lang w:val="uk-UA"/>
        </w:rPr>
        <w:t>4. Класифікація міжнародно-правових актів, які регулюють інформаційні правовідносини.</w:t>
      </w:r>
    </w:p>
    <w:p w:rsidR="00BB0B3A" w:rsidRPr="00CB22C0" w:rsidRDefault="00BB0B3A" w:rsidP="00ED6BCC">
      <w:pPr>
        <w:ind w:firstLine="709"/>
        <w:jc w:val="both"/>
        <w:rPr>
          <w:sz w:val="24"/>
          <w:lang w:val="uk-UA"/>
        </w:rPr>
      </w:pPr>
      <w:r w:rsidRPr="00CB22C0">
        <w:rPr>
          <w:sz w:val="24"/>
          <w:lang w:val="uk-UA"/>
        </w:rPr>
        <w:t xml:space="preserve">5. Характеристика сучасних загроз у сфері міжнародної інформаційної безпеки. </w:t>
      </w:r>
    </w:p>
    <w:p w:rsidR="00BB0B3A" w:rsidRPr="00CB22C0" w:rsidRDefault="00BB0B3A" w:rsidP="00ED6BCC">
      <w:pPr>
        <w:ind w:firstLine="709"/>
        <w:jc w:val="both"/>
        <w:rPr>
          <w:sz w:val="24"/>
          <w:lang w:val="uk-UA"/>
        </w:rPr>
      </w:pPr>
      <w:r w:rsidRPr="00CB22C0">
        <w:rPr>
          <w:sz w:val="24"/>
          <w:lang w:val="uk-UA"/>
        </w:rPr>
        <w:t>6. Інформаційна зброя, як спосіб нанесення шкоди інформаційній безпеці.</w:t>
      </w:r>
    </w:p>
    <w:p w:rsidR="00BB0B3A" w:rsidRPr="00CB22C0" w:rsidRDefault="00BB0B3A" w:rsidP="00ED6BCC">
      <w:pPr>
        <w:ind w:firstLine="709"/>
        <w:jc w:val="both"/>
        <w:rPr>
          <w:sz w:val="24"/>
          <w:lang w:val="uk-UA"/>
        </w:rPr>
      </w:pPr>
      <w:r w:rsidRPr="00CB22C0">
        <w:rPr>
          <w:sz w:val="24"/>
          <w:lang w:val="uk-UA"/>
        </w:rPr>
        <w:t>7. Кіберзлочинність: суть та форми.</w:t>
      </w:r>
    </w:p>
    <w:p w:rsidR="00BB0B3A" w:rsidRPr="00CB22C0" w:rsidRDefault="00BB0B3A" w:rsidP="00ED6BCC">
      <w:pPr>
        <w:ind w:firstLine="709"/>
        <w:jc w:val="both"/>
        <w:rPr>
          <w:sz w:val="24"/>
          <w:lang w:val="uk-UA"/>
        </w:rPr>
      </w:pPr>
      <w:r w:rsidRPr="00CB22C0">
        <w:rPr>
          <w:sz w:val="24"/>
          <w:lang w:val="uk-UA"/>
        </w:rPr>
        <w:t>8. Інформаційна війна, як сучасна загроза міжнародній безпеці.</w:t>
      </w:r>
    </w:p>
    <w:p w:rsidR="00BB0B3A" w:rsidRPr="00CB22C0" w:rsidRDefault="00BB0B3A" w:rsidP="00ED6BCC">
      <w:pPr>
        <w:ind w:firstLine="709"/>
        <w:jc w:val="both"/>
        <w:rPr>
          <w:sz w:val="24"/>
          <w:lang w:val="uk-UA"/>
        </w:rPr>
      </w:pPr>
      <w:r w:rsidRPr="00CB22C0">
        <w:rPr>
          <w:sz w:val="24"/>
          <w:lang w:val="uk-UA"/>
        </w:rPr>
        <w:lastRenderedPageBreak/>
        <w:t>9. Організаційні та матеріальні засоби забезпечення міжнародної інформаційної безпеки.</w:t>
      </w:r>
    </w:p>
    <w:p w:rsidR="00BB0B3A" w:rsidRPr="00CB22C0" w:rsidRDefault="00BB0B3A" w:rsidP="00ED6BCC">
      <w:pPr>
        <w:ind w:firstLine="709"/>
        <w:jc w:val="both"/>
        <w:rPr>
          <w:sz w:val="24"/>
          <w:lang w:val="uk-UA"/>
        </w:rPr>
      </w:pPr>
    </w:p>
    <w:p w:rsidR="00BB0B3A" w:rsidRPr="00CB22C0" w:rsidRDefault="00BB0B3A" w:rsidP="00ED6BCC">
      <w:pPr>
        <w:ind w:firstLine="709"/>
        <w:jc w:val="both"/>
        <w:rPr>
          <w:b/>
          <w:sz w:val="24"/>
          <w:lang w:val="uk-UA"/>
        </w:rPr>
      </w:pPr>
      <w:r w:rsidRPr="00CB22C0">
        <w:rPr>
          <w:b/>
          <w:sz w:val="24"/>
          <w:lang w:val="uk-UA"/>
        </w:rPr>
        <w:t xml:space="preserve">6. Система міжнародної екологічної безпеки. </w:t>
      </w:r>
    </w:p>
    <w:p w:rsidR="00BB0B3A" w:rsidRPr="00CB22C0" w:rsidRDefault="00BB0B3A" w:rsidP="00ED6BCC">
      <w:pPr>
        <w:ind w:firstLine="709"/>
        <w:jc w:val="both"/>
        <w:rPr>
          <w:sz w:val="24"/>
          <w:lang w:val="uk-UA"/>
        </w:rPr>
      </w:pPr>
      <w:r w:rsidRPr="00CB22C0">
        <w:rPr>
          <w:sz w:val="24"/>
          <w:lang w:val="uk-UA"/>
        </w:rPr>
        <w:t xml:space="preserve">1. Поняття міжнародної екологічної безпеки та її зв'язок з іншими видами безпеки. </w:t>
      </w:r>
    </w:p>
    <w:p w:rsidR="00BB0B3A" w:rsidRPr="00CB22C0" w:rsidRDefault="00BB0B3A" w:rsidP="00ED6BCC">
      <w:pPr>
        <w:ind w:firstLine="709"/>
        <w:jc w:val="both"/>
        <w:rPr>
          <w:sz w:val="24"/>
          <w:lang w:val="uk-UA"/>
        </w:rPr>
      </w:pPr>
      <w:r w:rsidRPr="00CB22C0">
        <w:rPr>
          <w:sz w:val="24"/>
          <w:lang w:val="uk-UA"/>
        </w:rPr>
        <w:t>2. Особливості складових міжнародної екологічної безпеки.</w:t>
      </w:r>
    </w:p>
    <w:p w:rsidR="00BB0B3A" w:rsidRPr="00CB22C0" w:rsidRDefault="00BB0B3A" w:rsidP="00ED6BCC">
      <w:pPr>
        <w:ind w:firstLine="709"/>
        <w:jc w:val="both"/>
        <w:rPr>
          <w:sz w:val="24"/>
          <w:lang w:val="uk-UA"/>
        </w:rPr>
      </w:pPr>
      <w:r w:rsidRPr="00CB22C0">
        <w:rPr>
          <w:sz w:val="24"/>
          <w:lang w:val="uk-UA"/>
        </w:rPr>
        <w:t>3. Спеціальні принципи міжнародного права у сфері екологічної безпеки.</w:t>
      </w:r>
    </w:p>
    <w:p w:rsidR="00BB0B3A" w:rsidRPr="00CB22C0" w:rsidRDefault="00BB0B3A" w:rsidP="00ED6BCC">
      <w:pPr>
        <w:ind w:firstLine="709"/>
        <w:jc w:val="both"/>
        <w:rPr>
          <w:sz w:val="24"/>
          <w:lang w:val="uk-UA"/>
        </w:rPr>
      </w:pPr>
      <w:r w:rsidRPr="00CB22C0">
        <w:rPr>
          <w:sz w:val="24"/>
          <w:lang w:val="uk-UA"/>
        </w:rPr>
        <w:t>4. Характеристика основних положень міжнародно-правових актів у сфері екологічної безпеки.</w:t>
      </w:r>
    </w:p>
    <w:p w:rsidR="00BB0B3A" w:rsidRPr="00CB22C0" w:rsidRDefault="00BB0B3A" w:rsidP="00ED6BCC">
      <w:pPr>
        <w:ind w:firstLine="709"/>
        <w:jc w:val="both"/>
        <w:rPr>
          <w:sz w:val="24"/>
          <w:lang w:val="uk-UA"/>
        </w:rPr>
      </w:pPr>
      <w:r w:rsidRPr="00CB22C0">
        <w:rPr>
          <w:sz w:val="24"/>
          <w:lang w:val="uk-UA"/>
        </w:rPr>
        <w:t xml:space="preserve">5. Екологічна безпека (захищеність) людини за міжнародним правом. </w:t>
      </w:r>
    </w:p>
    <w:p w:rsidR="00BB0B3A" w:rsidRPr="00CB22C0" w:rsidRDefault="00BB0B3A" w:rsidP="00ED6BCC">
      <w:pPr>
        <w:ind w:firstLine="709"/>
        <w:jc w:val="both"/>
        <w:rPr>
          <w:sz w:val="24"/>
          <w:lang w:val="uk-UA"/>
        </w:rPr>
      </w:pPr>
      <w:r w:rsidRPr="00CB22C0">
        <w:rPr>
          <w:sz w:val="24"/>
          <w:lang w:val="uk-UA"/>
        </w:rPr>
        <w:t>6. Загальна характеристика негативних чинників, що впливають на міжнародну екологічну безпеку.</w:t>
      </w:r>
    </w:p>
    <w:p w:rsidR="00BB0B3A" w:rsidRPr="00CB22C0" w:rsidRDefault="00BB0B3A" w:rsidP="00ED6BCC">
      <w:pPr>
        <w:ind w:firstLine="709"/>
        <w:jc w:val="both"/>
        <w:rPr>
          <w:sz w:val="24"/>
          <w:lang w:val="uk-UA"/>
        </w:rPr>
      </w:pPr>
      <w:r w:rsidRPr="00CB22C0">
        <w:rPr>
          <w:sz w:val="24"/>
          <w:lang w:val="uk-UA"/>
        </w:rPr>
        <w:t>7. Екоцид, як міжнародний злочин.</w:t>
      </w:r>
    </w:p>
    <w:p w:rsidR="00BB0B3A" w:rsidRPr="00CB22C0" w:rsidRDefault="00BB0B3A" w:rsidP="00ED6BCC">
      <w:pPr>
        <w:ind w:firstLine="709"/>
        <w:jc w:val="both"/>
        <w:rPr>
          <w:sz w:val="24"/>
          <w:lang w:val="uk-UA"/>
        </w:rPr>
      </w:pPr>
      <w:r w:rsidRPr="00CB22C0">
        <w:rPr>
          <w:sz w:val="24"/>
          <w:lang w:val="uk-UA"/>
        </w:rPr>
        <w:t xml:space="preserve">8. Характеристика сучасних способів забезпечення міжнародної екологічної безпеки, оцінка їх дієвості. </w:t>
      </w:r>
    </w:p>
    <w:p w:rsidR="00BB0B3A" w:rsidRPr="00CB22C0" w:rsidRDefault="00BB0B3A" w:rsidP="00ED6BCC">
      <w:pPr>
        <w:ind w:firstLine="709"/>
        <w:jc w:val="both"/>
        <w:rPr>
          <w:sz w:val="24"/>
          <w:lang w:val="uk-UA"/>
        </w:rPr>
      </w:pPr>
      <w:r w:rsidRPr="00CB22C0">
        <w:rPr>
          <w:sz w:val="24"/>
          <w:lang w:val="uk-UA"/>
        </w:rPr>
        <w:t>9. Неурядові міжнародні організації у системі екологічної безпеки.</w:t>
      </w:r>
    </w:p>
    <w:p w:rsidR="00BB0B3A" w:rsidRPr="00CB22C0" w:rsidRDefault="00BB0B3A" w:rsidP="00ED6BCC">
      <w:pPr>
        <w:ind w:firstLine="709"/>
        <w:jc w:val="both"/>
        <w:rPr>
          <w:sz w:val="24"/>
          <w:lang w:val="uk-UA"/>
        </w:rPr>
      </w:pPr>
    </w:p>
    <w:p w:rsidR="00BB0B3A" w:rsidRPr="00CB22C0" w:rsidRDefault="00BB0B3A" w:rsidP="00ED6BCC">
      <w:pPr>
        <w:ind w:firstLine="709"/>
        <w:jc w:val="both"/>
        <w:rPr>
          <w:b/>
          <w:sz w:val="24"/>
          <w:lang w:val="uk-UA"/>
        </w:rPr>
      </w:pPr>
      <w:r w:rsidRPr="00CB22C0">
        <w:rPr>
          <w:b/>
          <w:sz w:val="24"/>
          <w:lang w:val="uk-UA"/>
        </w:rPr>
        <w:t>7. Система міжнародної ядерної та радіаційної безпеки.</w:t>
      </w:r>
    </w:p>
    <w:p w:rsidR="00BB0B3A" w:rsidRPr="00CB22C0" w:rsidRDefault="00BB0B3A" w:rsidP="00ED6BCC">
      <w:pPr>
        <w:ind w:firstLine="709"/>
        <w:jc w:val="both"/>
        <w:rPr>
          <w:sz w:val="24"/>
          <w:lang w:val="uk-UA"/>
        </w:rPr>
      </w:pPr>
      <w:r w:rsidRPr="00CB22C0">
        <w:rPr>
          <w:sz w:val="24"/>
          <w:lang w:val="uk-UA"/>
        </w:rPr>
        <w:t>1. Визначення поняття «міжнародна ядерна безпека» та «міжнародна радіаційна безпека».</w:t>
      </w:r>
    </w:p>
    <w:p w:rsidR="00BB0B3A" w:rsidRPr="00CB22C0" w:rsidRDefault="00BB0B3A" w:rsidP="00ED6BCC">
      <w:pPr>
        <w:ind w:firstLine="709"/>
        <w:jc w:val="both"/>
        <w:rPr>
          <w:sz w:val="24"/>
          <w:lang w:val="uk-UA"/>
        </w:rPr>
      </w:pPr>
      <w:r w:rsidRPr="00CB22C0">
        <w:rPr>
          <w:sz w:val="24"/>
          <w:lang w:val="uk-UA"/>
        </w:rPr>
        <w:t>2. Особливості ядерної та радіаційної безпеки серед інших видів міжнародної безпеки.</w:t>
      </w:r>
    </w:p>
    <w:p w:rsidR="00BB0B3A" w:rsidRPr="00CB22C0" w:rsidRDefault="00BB0B3A" w:rsidP="00ED6BCC">
      <w:pPr>
        <w:ind w:firstLine="709"/>
        <w:jc w:val="both"/>
        <w:rPr>
          <w:sz w:val="24"/>
          <w:lang w:val="uk-UA"/>
        </w:rPr>
      </w:pPr>
      <w:r w:rsidRPr="00CB22C0">
        <w:rPr>
          <w:sz w:val="24"/>
          <w:lang w:val="uk-UA"/>
        </w:rPr>
        <w:t xml:space="preserve">3. Джерела міжнародного права у сфері міжнародної ядерної та радіаційної безпеки. </w:t>
      </w:r>
    </w:p>
    <w:p w:rsidR="00BB0B3A" w:rsidRPr="00CB22C0" w:rsidRDefault="00BB0B3A" w:rsidP="00ED6BCC">
      <w:pPr>
        <w:ind w:firstLine="709"/>
        <w:jc w:val="both"/>
        <w:rPr>
          <w:sz w:val="24"/>
          <w:lang w:val="uk-UA"/>
        </w:rPr>
      </w:pPr>
      <w:r w:rsidRPr="00CB22C0">
        <w:rPr>
          <w:sz w:val="24"/>
          <w:lang w:val="uk-UA"/>
        </w:rPr>
        <w:t>4. Без’ядерний режим, як основна умова забезпечення міжнародної ядерної безпеки.</w:t>
      </w:r>
    </w:p>
    <w:p w:rsidR="00BB0B3A" w:rsidRPr="00CB22C0" w:rsidRDefault="00BB0B3A" w:rsidP="00ED6BCC">
      <w:pPr>
        <w:ind w:firstLine="709"/>
        <w:jc w:val="both"/>
        <w:rPr>
          <w:sz w:val="24"/>
          <w:lang w:val="uk-UA"/>
        </w:rPr>
      </w:pPr>
      <w:r w:rsidRPr="00CB22C0">
        <w:rPr>
          <w:sz w:val="24"/>
          <w:lang w:val="uk-UA"/>
        </w:rPr>
        <w:t xml:space="preserve">5. Міжнародне агентство з атомної енергії: правовий статус та аналіз діяльності. </w:t>
      </w:r>
    </w:p>
    <w:p w:rsidR="00BB0B3A" w:rsidRPr="00CB22C0" w:rsidRDefault="00BB0B3A" w:rsidP="00ED6BCC">
      <w:pPr>
        <w:ind w:firstLine="709"/>
        <w:jc w:val="both"/>
        <w:rPr>
          <w:sz w:val="24"/>
          <w:lang w:val="uk-UA"/>
        </w:rPr>
      </w:pPr>
      <w:r w:rsidRPr="00CB22C0">
        <w:rPr>
          <w:sz w:val="24"/>
          <w:lang w:val="uk-UA"/>
        </w:rPr>
        <w:t>6. Мирне використання ядерної енергії в Європейському Союзі.</w:t>
      </w:r>
    </w:p>
    <w:p w:rsidR="00BB0B3A" w:rsidRPr="00CB22C0" w:rsidRDefault="00BB0B3A" w:rsidP="00ED6BCC">
      <w:pPr>
        <w:ind w:firstLine="709"/>
        <w:jc w:val="both"/>
        <w:rPr>
          <w:sz w:val="24"/>
          <w:lang w:val="uk-UA"/>
        </w:rPr>
      </w:pPr>
    </w:p>
    <w:p w:rsidR="00BB0B3A" w:rsidRPr="00CB22C0" w:rsidRDefault="00BB0B3A" w:rsidP="00ED6BCC">
      <w:pPr>
        <w:ind w:firstLine="709"/>
        <w:jc w:val="both"/>
        <w:rPr>
          <w:b/>
          <w:sz w:val="24"/>
          <w:lang w:val="uk-UA"/>
        </w:rPr>
      </w:pPr>
      <w:r w:rsidRPr="00CB22C0">
        <w:rPr>
          <w:b/>
          <w:sz w:val="24"/>
          <w:lang w:val="uk-UA"/>
        </w:rPr>
        <w:t xml:space="preserve">8. Система міжнародної соціальної безпеки. </w:t>
      </w:r>
    </w:p>
    <w:p w:rsidR="00BB0B3A" w:rsidRPr="00CB22C0" w:rsidRDefault="00BB0B3A" w:rsidP="00ED6BCC">
      <w:pPr>
        <w:ind w:firstLine="709"/>
        <w:jc w:val="both"/>
        <w:rPr>
          <w:sz w:val="24"/>
          <w:lang w:val="uk-UA"/>
        </w:rPr>
      </w:pPr>
      <w:r w:rsidRPr="00CB22C0">
        <w:rPr>
          <w:sz w:val="24"/>
          <w:lang w:val="uk-UA"/>
        </w:rPr>
        <w:t>1. Міжнародні соціальна безпека: визначення поняття та його суть.</w:t>
      </w:r>
    </w:p>
    <w:p w:rsidR="00BB0B3A" w:rsidRPr="00CB22C0" w:rsidRDefault="00BB0B3A" w:rsidP="00ED6BCC">
      <w:pPr>
        <w:ind w:firstLine="709"/>
        <w:jc w:val="both"/>
        <w:rPr>
          <w:sz w:val="24"/>
          <w:lang w:val="uk-UA"/>
        </w:rPr>
      </w:pPr>
      <w:r w:rsidRPr="00CB22C0">
        <w:rPr>
          <w:sz w:val="24"/>
          <w:lang w:val="uk-UA"/>
        </w:rPr>
        <w:t xml:space="preserve">2. Особливості суб’єктів та об’єктів міжнародної соціальної безпеки. </w:t>
      </w:r>
    </w:p>
    <w:p w:rsidR="00BB0B3A" w:rsidRPr="00CB22C0" w:rsidRDefault="00BB0B3A" w:rsidP="00ED6BCC">
      <w:pPr>
        <w:ind w:firstLine="709"/>
        <w:jc w:val="both"/>
        <w:rPr>
          <w:sz w:val="24"/>
          <w:lang w:val="uk-UA"/>
        </w:rPr>
      </w:pPr>
      <w:r w:rsidRPr="00CB22C0">
        <w:rPr>
          <w:sz w:val="24"/>
          <w:lang w:val="uk-UA"/>
        </w:rPr>
        <w:t>3. Класифікація джерел міжнародного права у сфері соціальної безпеки.</w:t>
      </w:r>
    </w:p>
    <w:p w:rsidR="00BB0B3A" w:rsidRPr="00CB22C0" w:rsidRDefault="00BB0B3A" w:rsidP="00ED6BCC">
      <w:pPr>
        <w:ind w:firstLine="709"/>
        <w:jc w:val="both"/>
        <w:rPr>
          <w:sz w:val="24"/>
          <w:lang w:val="uk-UA"/>
        </w:rPr>
      </w:pPr>
      <w:r w:rsidRPr="00CB22C0">
        <w:rPr>
          <w:sz w:val="24"/>
          <w:lang w:val="uk-UA"/>
        </w:rPr>
        <w:t>4. Міжнародно-правове регулювання соціальних обов’язків держави.</w:t>
      </w:r>
    </w:p>
    <w:p w:rsidR="00BB0B3A" w:rsidRPr="00CB22C0" w:rsidRDefault="00BB0B3A" w:rsidP="00ED6BCC">
      <w:pPr>
        <w:ind w:firstLine="709"/>
        <w:jc w:val="both"/>
        <w:rPr>
          <w:sz w:val="24"/>
          <w:lang w:val="uk-UA"/>
        </w:rPr>
      </w:pPr>
      <w:r w:rsidRPr="00CB22C0">
        <w:rPr>
          <w:sz w:val="24"/>
          <w:lang w:val="uk-UA"/>
        </w:rPr>
        <w:t>5. Проблема біженців у сучасних міжнародних правовідносинах.</w:t>
      </w:r>
    </w:p>
    <w:p w:rsidR="00BB0B3A" w:rsidRPr="00CB22C0" w:rsidRDefault="00BB0B3A" w:rsidP="00ED6BCC">
      <w:pPr>
        <w:ind w:firstLine="709"/>
        <w:jc w:val="both"/>
        <w:rPr>
          <w:sz w:val="24"/>
          <w:lang w:val="uk-UA"/>
        </w:rPr>
      </w:pPr>
      <w:r w:rsidRPr="00CB22C0">
        <w:rPr>
          <w:sz w:val="24"/>
          <w:lang w:val="uk-UA"/>
        </w:rPr>
        <w:t xml:space="preserve">6. Сучасні виміри принципу гендерної рівності. </w:t>
      </w:r>
    </w:p>
    <w:p w:rsidR="00BB0B3A" w:rsidRPr="00CB22C0" w:rsidRDefault="00BB0B3A" w:rsidP="00ED6BCC">
      <w:pPr>
        <w:ind w:firstLine="709"/>
        <w:jc w:val="both"/>
        <w:rPr>
          <w:sz w:val="24"/>
          <w:lang w:val="uk-UA"/>
        </w:rPr>
      </w:pPr>
      <w:r w:rsidRPr="00CB22C0">
        <w:rPr>
          <w:sz w:val="24"/>
          <w:lang w:val="uk-UA"/>
        </w:rPr>
        <w:t>7. Міжнародна трудова міграція, як загроза у сфері соціальної безпеки.</w:t>
      </w:r>
    </w:p>
    <w:p w:rsidR="00BB0B3A" w:rsidRPr="00CB22C0" w:rsidRDefault="00BB0B3A" w:rsidP="00ED6BCC">
      <w:pPr>
        <w:ind w:firstLine="709"/>
        <w:jc w:val="both"/>
        <w:rPr>
          <w:sz w:val="24"/>
          <w:lang w:val="uk-UA"/>
        </w:rPr>
      </w:pPr>
      <w:r w:rsidRPr="00CB22C0">
        <w:rPr>
          <w:sz w:val="24"/>
          <w:lang w:val="uk-UA"/>
        </w:rPr>
        <w:t>8. Загальний огляд інших загроз у сфері міжнародної соціальної безпеки.</w:t>
      </w:r>
    </w:p>
    <w:p w:rsidR="00BB0B3A" w:rsidRPr="00CB22C0" w:rsidRDefault="00BB0B3A" w:rsidP="00ED6BCC">
      <w:pPr>
        <w:ind w:firstLine="709"/>
        <w:jc w:val="both"/>
        <w:rPr>
          <w:sz w:val="24"/>
          <w:lang w:val="uk-UA"/>
        </w:rPr>
      </w:pPr>
    </w:p>
    <w:p w:rsidR="00BB0B3A" w:rsidRPr="00CB22C0" w:rsidRDefault="00BB0B3A" w:rsidP="00ED6BCC">
      <w:pPr>
        <w:ind w:firstLine="709"/>
        <w:jc w:val="both"/>
        <w:rPr>
          <w:b/>
          <w:sz w:val="24"/>
          <w:lang w:val="uk-UA"/>
        </w:rPr>
      </w:pPr>
      <w:r w:rsidRPr="00CB22C0">
        <w:rPr>
          <w:b/>
          <w:sz w:val="24"/>
          <w:lang w:val="uk-UA"/>
        </w:rPr>
        <w:t xml:space="preserve">9. Протидія тероризму у сучасному міжнародному праві. </w:t>
      </w:r>
    </w:p>
    <w:p w:rsidR="00BB0B3A" w:rsidRPr="00CB22C0" w:rsidRDefault="00BB0B3A" w:rsidP="00ED6BCC">
      <w:pPr>
        <w:ind w:firstLine="709"/>
        <w:jc w:val="both"/>
        <w:rPr>
          <w:sz w:val="24"/>
          <w:lang w:val="uk-UA"/>
        </w:rPr>
      </w:pPr>
      <w:r w:rsidRPr="00CB22C0">
        <w:rPr>
          <w:sz w:val="24"/>
          <w:lang w:val="uk-UA"/>
        </w:rPr>
        <w:t>1. Історія становлення міжнародно-правового режиму протидії тероризму.</w:t>
      </w:r>
    </w:p>
    <w:p w:rsidR="00BB0B3A" w:rsidRPr="00CB22C0" w:rsidRDefault="00BB0B3A" w:rsidP="00ED6BCC">
      <w:pPr>
        <w:ind w:firstLine="709"/>
        <w:jc w:val="both"/>
        <w:rPr>
          <w:sz w:val="24"/>
          <w:lang w:val="uk-UA"/>
        </w:rPr>
      </w:pPr>
      <w:r w:rsidRPr="00CB22C0">
        <w:rPr>
          <w:sz w:val="24"/>
          <w:lang w:val="uk-UA"/>
        </w:rPr>
        <w:t>2. Тероризм: визначення поняття. Відмежування тероризму від інших злочинів.</w:t>
      </w:r>
    </w:p>
    <w:p w:rsidR="00BB0B3A" w:rsidRPr="00CB22C0" w:rsidRDefault="00BB0B3A" w:rsidP="00ED6BCC">
      <w:pPr>
        <w:ind w:firstLine="709"/>
        <w:jc w:val="both"/>
        <w:rPr>
          <w:sz w:val="24"/>
          <w:lang w:val="uk-UA"/>
        </w:rPr>
      </w:pPr>
      <w:r w:rsidRPr="00CB22C0">
        <w:rPr>
          <w:sz w:val="24"/>
          <w:lang w:val="uk-UA"/>
        </w:rPr>
        <w:t>3. Загальна характеристика актів міжнародного права у сфері протидії тероризму.</w:t>
      </w:r>
    </w:p>
    <w:p w:rsidR="00BB0B3A" w:rsidRPr="00CB22C0" w:rsidRDefault="00BB0B3A" w:rsidP="00ED6BCC">
      <w:pPr>
        <w:ind w:firstLine="709"/>
        <w:jc w:val="both"/>
        <w:rPr>
          <w:sz w:val="24"/>
          <w:lang w:val="uk-UA"/>
        </w:rPr>
      </w:pPr>
      <w:r w:rsidRPr="00CB22C0">
        <w:rPr>
          <w:sz w:val="24"/>
          <w:lang w:val="uk-UA"/>
        </w:rPr>
        <w:t>4. Інституційна основа міжнародно-правового режиму протидії тероризму.</w:t>
      </w:r>
    </w:p>
    <w:p w:rsidR="00BB0B3A" w:rsidRPr="00CB22C0" w:rsidRDefault="00BB0B3A" w:rsidP="00ED6BCC">
      <w:pPr>
        <w:ind w:firstLine="709"/>
        <w:jc w:val="both"/>
        <w:rPr>
          <w:sz w:val="24"/>
          <w:lang w:val="uk-UA"/>
        </w:rPr>
      </w:pPr>
      <w:r w:rsidRPr="00CB22C0">
        <w:rPr>
          <w:sz w:val="24"/>
          <w:lang w:val="uk-UA"/>
        </w:rPr>
        <w:t>5. Захист прав людини в умовах протидії тероризму.</w:t>
      </w:r>
    </w:p>
    <w:p w:rsidR="00BB0B3A" w:rsidRPr="00CB22C0" w:rsidRDefault="00BB0B3A" w:rsidP="00ED6BCC">
      <w:pPr>
        <w:ind w:firstLine="709"/>
        <w:jc w:val="both"/>
        <w:rPr>
          <w:sz w:val="24"/>
          <w:lang w:val="uk-UA"/>
        </w:rPr>
      </w:pPr>
      <w:r w:rsidRPr="00CB22C0">
        <w:rPr>
          <w:sz w:val="24"/>
          <w:lang w:val="uk-UA"/>
        </w:rPr>
        <w:t>6. Міжнародно-правове регулювання проведення контр терористичних операцій.</w:t>
      </w:r>
    </w:p>
    <w:p w:rsidR="00BB0B3A" w:rsidRPr="00CB22C0" w:rsidRDefault="00BB0B3A" w:rsidP="00ED6BCC">
      <w:pPr>
        <w:ind w:firstLine="709"/>
        <w:jc w:val="both"/>
        <w:rPr>
          <w:sz w:val="24"/>
          <w:lang w:val="uk-UA"/>
        </w:rPr>
      </w:pPr>
      <w:r w:rsidRPr="00CB22C0">
        <w:rPr>
          <w:sz w:val="24"/>
          <w:lang w:val="uk-UA"/>
        </w:rPr>
        <w:t xml:space="preserve">7. Загальний огляд рішень Європейського суду з прав людини щодо осіб, які засуджені за вчинення терористичних актів. </w:t>
      </w:r>
    </w:p>
    <w:p w:rsidR="00BB0B3A" w:rsidRPr="00CB22C0" w:rsidRDefault="00BB0B3A" w:rsidP="00ED6BCC">
      <w:pPr>
        <w:ind w:firstLine="709"/>
        <w:jc w:val="both"/>
        <w:rPr>
          <w:sz w:val="24"/>
          <w:lang w:val="uk-UA"/>
        </w:rPr>
      </w:pPr>
    </w:p>
    <w:p w:rsidR="00BB0B3A" w:rsidRPr="00CB22C0" w:rsidRDefault="00BB0B3A" w:rsidP="00ED6BCC">
      <w:pPr>
        <w:ind w:firstLine="709"/>
        <w:jc w:val="both"/>
        <w:rPr>
          <w:b/>
          <w:sz w:val="24"/>
          <w:lang w:val="uk-UA"/>
        </w:rPr>
      </w:pPr>
      <w:r w:rsidRPr="00CB22C0">
        <w:rPr>
          <w:b/>
          <w:sz w:val="24"/>
          <w:lang w:val="uk-UA"/>
        </w:rPr>
        <w:t>10. Українська держава у системі міжнародної безпеки.</w:t>
      </w:r>
    </w:p>
    <w:p w:rsidR="00BB0B3A" w:rsidRPr="00CB22C0" w:rsidRDefault="00BB0B3A" w:rsidP="00ED6BCC">
      <w:pPr>
        <w:ind w:firstLine="709"/>
        <w:jc w:val="both"/>
        <w:rPr>
          <w:sz w:val="24"/>
          <w:lang w:val="uk-UA"/>
        </w:rPr>
      </w:pPr>
      <w:r w:rsidRPr="00CB22C0">
        <w:rPr>
          <w:sz w:val="24"/>
          <w:lang w:val="uk-UA"/>
        </w:rPr>
        <w:t>1. Загальний огляд зовнішньополітичної діяльності Української держави, її членство у міжнародних організаціях.</w:t>
      </w:r>
    </w:p>
    <w:p w:rsidR="00BB0B3A" w:rsidRPr="00CB22C0" w:rsidRDefault="00BB0B3A" w:rsidP="00ED6BCC">
      <w:pPr>
        <w:ind w:firstLine="709"/>
        <w:jc w:val="both"/>
        <w:rPr>
          <w:sz w:val="24"/>
          <w:lang w:val="uk-UA"/>
        </w:rPr>
      </w:pPr>
      <w:r w:rsidRPr="00CB22C0">
        <w:rPr>
          <w:sz w:val="24"/>
          <w:lang w:val="uk-UA"/>
        </w:rPr>
        <w:t xml:space="preserve">2. Без’ядерний статус України: історія та сучасність. </w:t>
      </w:r>
    </w:p>
    <w:p w:rsidR="00BB0B3A" w:rsidRPr="00CB22C0" w:rsidRDefault="00BB0B3A" w:rsidP="00ED6BCC">
      <w:pPr>
        <w:ind w:firstLine="709"/>
        <w:jc w:val="both"/>
        <w:rPr>
          <w:sz w:val="24"/>
          <w:lang w:val="uk-UA"/>
        </w:rPr>
      </w:pPr>
      <w:r w:rsidRPr="00CB22C0">
        <w:rPr>
          <w:sz w:val="24"/>
          <w:lang w:val="uk-UA"/>
        </w:rPr>
        <w:t>3. Система воєнної безпеки на території України: сучасні виклики та загрози.</w:t>
      </w:r>
    </w:p>
    <w:p w:rsidR="00BB0B3A" w:rsidRPr="00CB22C0" w:rsidRDefault="00BB0B3A" w:rsidP="00ED6BCC">
      <w:pPr>
        <w:ind w:firstLine="709"/>
        <w:jc w:val="both"/>
        <w:rPr>
          <w:sz w:val="24"/>
          <w:lang w:val="uk-UA"/>
        </w:rPr>
      </w:pPr>
      <w:r w:rsidRPr="00CB22C0">
        <w:rPr>
          <w:sz w:val="24"/>
          <w:lang w:val="uk-UA"/>
        </w:rPr>
        <w:t>4. Актуальність міжнародної інформаційної безпеки для сучасної Української держави.</w:t>
      </w:r>
    </w:p>
    <w:p w:rsidR="00BB0B3A" w:rsidRPr="00CB22C0" w:rsidRDefault="00BB0B3A" w:rsidP="00ED6BCC">
      <w:pPr>
        <w:ind w:firstLine="709"/>
        <w:jc w:val="both"/>
        <w:rPr>
          <w:sz w:val="24"/>
          <w:lang w:val="uk-UA"/>
        </w:rPr>
      </w:pPr>
      <w:r w:rsidRPr="00CB22C0">
        <w:rPr>
          <w:sz w:val="24"/>
          <w:lang w:val="uk-UA"/>
        </w:rPr>
        <w:t xml:space="preserve">5. Участь України у міжнародних заходах забезпечення міжнародної соціальної безпеки. </w:t>
      </w:r>
    </w:p>
    <w:p w:rsidR="00121ADE" w:rsidRPr="00CB22C0" w:rsidRDefault="00BB0B3A" w:rsidP="00ED6BCC">
      <w:pPr>
        <w:ind w:firstLine="709"/>
        <w:jc w:val="both"/>
        <w:rPr>
          <w:sz w:val="24"/>
          <w:lang w:val="uk-UA"/>
        </w:rPr>
      </w:pPr>
      <w:r w:rsidRPr="00CB22C0">
        <w:rPr>
          <w:sz w:val="24"/>
          <w:lang w:val="uk-UA"/>
        </w:rPr>
        <w:t>6. Транскордонне переміщення відходів за законодавством України.</w:t>
      </w:r>
    </w:p>
    <w:p w:rsidR="00BB0B3A" w:rsidRPr="00CB22C0" w:rsidRDefault="00BB0B3A" w:rsidP="00ED6BCC">
      <w:pPr>
        <w:ind w:firstLine="709"/>
        <w:jc w:val="both"/>
        <w:rPr>
          <w:sz w:val="24"/>
          <w:lang w:val="uk-UA"/>
        </w:rPr>
      </w:pPr>
    </w:p>
    <w:p w:rsidR="00E32E84" w:rsidRDefault="000507A1" w:rsidP="00CB22C0">
      <w:pPr>
        <w:ind w:firstLine="709"/>
        <w:jc w:val="center"/>
        <w:rPr>
          <w:b/>
          <w:sz w:val="24"/>
          <w:lang w:val="uk-UA"/>
        </w:rPr>
      </w:pPr>
      <w:r>
        <w:rPr>
          <w:b/>
          <w:sz w:val="24"/>
          <w:lang w:val="uk-UA"/>
        </w:rPr>
        <w:t>6</w:t>
      </w:r>
      <w:r w:rsidR="00E32E84" w:rsidRPr="00CB22C0">
        <w:rPr>
          <w:b/>
          <w:sz w:val="24"/>
          <w:lang w:val="uk-UA"/>
        </w:rPr>
        <w:t>. Самостійна робота</w:t>
      </w:r>
    </w:p>
    <w:p w:rsidR="007D55CA" w:rsidRPr="00CB22C0" w:rsidRDefault="007D55CA" w:rsidP="00CB22C0">
      <w:pPr>
        <w:ind w:firstLine="709"/>
        <w:jc w:val="center"/>
        <w:rPr>
          <w:b/>
          <w:sz w:val="24"/>
          <w:lang w:val="uk-UA"/>
        </w:rPr>
      </w:pPr>
      <w:r>
        <w:rPr>
          <w:b/>
          <w:sz w:val="24"/>
          <w:lang w:val="uk-UA"/>
        </w:rPr>
        <w:t>6.1 Наукові доповіді</w:t>
      </w:r>
    </w:p>
    <w:p w:rsidR="005F48CB" w:rsidRPr="00CB22C0" w:rsidRDefault="005F48CB" w:rsidP="00ED6BCC">
      <w:pPr>
        <w:ind w:firstLine="709"/>
        <w:jc w:val="both"/>
        <w:rPr>
          <w:sz w:val="24"/>
          <w:lang w:val="uk-UA"/>
        </w:rPr>
      </w:pPr>
      <w:r w:rsidRPr="00CB22C0">
        <w:rPr>
          <w:sz w:val="24"/>
          <w:lang w:val="uk-UA"/>
        </w:rPr>
        <w:t xml:space="preserve">У рамках самостійної роботи студенти виконують наукову доповідь для виступу на семінарському занятті. Тема наукової доповіді обирається студентом із запропонованих. Доповідь повинна бути самостійним науковим дослідженням певного питання. </w:t>
      </w:r>
    </w:p>
    <w:p w:rsidR="005F48CB" w:rsidRPr="00CB22C0" w:rsidRDefault="005F48CB" w:rsidP="00ED6BCC">
      <w:pPr>
        <w:ind w:firstLine="709"/>
        <w:jc w:val="both"/>
        <w:rPr>
          <w:sz w:val="24"/>
          <w:lang w:val="uk-UA"/>
        </w:rPr>
      </w:pPr>
      <w:r w:rsidRPr="00CB22C0">
        <w:rPr>
          <w:sz w:val="24"/>
          <w:lang w:val="uk-UA"/>
        </w:rPr>
        <w:t>Загальна кількість балів за виконання самостійної роботи – 10 балів.</w:t>
      </w:r>
    </w:p>
    <w:p w:rsidR="005F48CB" w:rsidRPr="00CB22C0" w:rsidRDefault="005F48CB" w:rsidP="00ED6BCC">
      <w:pPr>
        <w:ind w:firstLine="709"/>
        <w:jc w:val="both"/>
        <w:rPr>
          <w:sz w:val="24"/>
          <w:lang w:val="uk-UA"/>
        </w:rPr>
      </w:pPr>
      <w:r w:rsidRPr="00CB22C0">
        <w:rPr>
          <w:sz w:val="24"/>
          <w:lang w:val="uk-UA"/>
        </w:rPr>
        <w:t xml:space="preserve">Теми наукових доповідей: </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Історичні передумови становлення та розвитку права міжнародної безпеки.</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Сучасні міжнародні конфлікти: загальний огляд та їх характеристика.</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До питання актуальності та ефективності сучасних способів забезпечення міжнародного правопорядку.</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 xml:space="preserve">Міжнародна воєнна безпека: сучасні загрози та способи їх усунення. </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Гібридна війна, як загроза міжнародній безпеці.</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proofErr w:type="spellStart"/>
      <w:r w:rsidRPr="00CB22C0">
        <w:rPr>
          <w:rFonts w:ascii="Times New Roman" w:hAnsi="Times New Roman"/>
          <w:sz w:val="24"/>
          <w:szCs w:val="24"/>
          <w:lang w:val="uk-UA"/>
        </w:rPr>
        <w:t>Контртерористичні</w:t>
      </w:r>
      <w:proofErr w:type="spellEnd"/>
      <w:r w:rsidRPr="00CB22C0">
        <w:rPr>
          <w:rFonts w:ascii="Times New Roman" w:hAnsi="Times New Roman"/>
          <w:sz w:val="24"/>
          <w:szCs w:val="24"/>
          <w:lang w:val="uk-UA"/>
        </w:rPr>
        <w:t xml:space="preserve"> операції, як засіб забезпечення міжнародної безпеки.</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Міжнародно-правові критерії правомірності обмеження прав людини в умовах протидії тероризму.</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Міжнародна криза, як наслідок реалізації загроз у сфері економічної безпеки.</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Міжнародно-правовий режим роззброєнь та обмеження озброєнь.</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Діяльність неурядових міжнародних організацій, як спосіб забезпечення екологічної безпеки.</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 xml:space="preserve">Сучасний стан міжнародно-правового регулювання у сфері ядерної безпеки (до питання актуальності). </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 xml:space="preserve">Особливості статусу </w:t>
      </w:r>
      <w:proofErr w:type="spellStart"/>
      <w:r w:rsidRPr="00CB22C0">
        <w:rPr>
          <w:rFonts w:ascii="Times New Roman" w:hAnsi="Times New Roman"/>
          <w:sz w:val="24"/>
          <w:szCs w:val="24"/>
          <w:lang w:val="uk-UA"/>
        </w:rPr>
        <w:t>Ізраїля</w:t>
      </w:r>
      <w:proofErr w:type="spellEnd"/>
      <w:r w:rsidRPr="00CB22C0">
        <w:rPr>
          <w:rFonts w:ascii="Times New Roman" w:hAnsi="Times New Roman"/>
          <w:sz w:val="24"/>
          <w:szCs w:val="24"/>
          <w:lang w:val="uk-UA"/>
        </w:rPr>
        <w:t xml:space="preserve"> у сфері міжнародної ядерної безпеки. </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«Ядерний клуб» та загрози його існування.</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Силовий захист прав людини: міжнародно-правове регулювання.</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Стандарти захисту інформації в країнах НАТО та ЄС.</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 xml:space="preserve">Міжнародно-правовий режим захисту прав людини в умовах боротьби з тероризмом. </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Міжнародно-правовий режим захисту цивільного населення в умовах війни та збройних конфліктів.</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Право міжнародної безпеки та невизнані держави: теоретичні та практичні питання взаємодії.</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Інформаційна війна та її вплив на міжнародну безпеку.</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Міжнародно-правові критерії правомірності гуманітарних силових операцій.</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Контроль за експортом зброї, як спосіб забезпечення міжнародної безпеки.</w:t>
      </w:r>
    </w:p>
    <w:p w:rsidR="005F48CB" w:rsidRPr="00CB22C0" w:rsidRDefault="005F48CB" w:rsidP="00ED6BCC">
      <w:pPr>
        <w:pStyle w:val="af0"/>
        <w:numPr>
          <w:ilvl w:val="0"/>
          <w:numId w:val="26"/>
        </w:numPr>
        <w:spacing w:after="0" w:line="240" w:lineRule="auto"/>
        <w:ind w:left="0" w:firstLine="709"/>
        <w:jc w:val="both"/>
        <w:rPr>
          <w:rFonts w:ascii="Times New Roman" w:hAnsi="Times New Roman"/>
          <w:sz w:val="24"/>
          <w:szCs w:val="24"/>
          <w:lang w:val="uk-UA"/>
        </w:rPr>
      </w:pPr>
      <w:r w:rsidRPr="00CB22C0">
        <w:rPr>
          <w:rFonts w:ascii="Times New Roman" w:hAnsi="Times New Roman"/>
          <w:sz w:val="24"/>
          <w:szCs w:val="24"/>
          <w:lang w:val="uk-UA"/>
        </w:rPr>
        <w:t xml:space="preserve">Національна безпека та міжнародна безпека: взаємозв’язок та критерії відмежування. </w:t>
      </w:r>
    </w:p>
    <w:p w:rsidR="002D723C" w:rsidRPr="00CB22C0" w:rsidRDefault="002D723C" w:rsidP="00ED6BCC">
      <w:pPr>
        <w:ind w:firstLine="709"/>
        <w:jc w:val="both"/>
        <w:rPr>
          <w:sz w:val="24"/>
          <w:lang w:val="uk-UA"/>
        </w:rPr>
      </w:pPr>
    </w:p>
    <w:p w:rsidR="00121ADE" w:rsidRPr="00CB22C0" w:rsidRDefault="007D55CA" w:rsidP="00CB22C0">
      <w:pPr>
        <w:tabs>
          <w:tab w:val="center" w:pos="5102"/>
          <w:tab w:val="left" w:pos="8832"/>
        </w:tabs>
        <w:ind w:firstLine="709"/>
        <w:jc w:val="center"/>
        <w:rPr>
          <w:sz w:val="24"/>
          <w:lang w:val="uk-UA"/>
        </w:rPr>
      </w:pPr>
      <w:r>
        <w:rPr>
          <w:b/>
          <w:sz w:val="24"/>
          <w:lang w:val="uk-UA"/>
        </w:rPr>
        <w:t xml:space="preserve">6.2 </w:t>
      </w:r>
      <w:r w:rsidR="005F48CB" w:rsidRPr="00CB22C0">
        <w:rPr>
          <w:b/>
          <w:sz w:val="24"/>
          <w:lang w:val="uk-UA"/>
        </w:rPr>
        <w:t>Практичні задачі</w:t>
      </w:r>
    </w:p>
    <w:p w:rsidR="005F48CB" w:rsidRPr="00CB22C0" w:rsidRDefault="005F48CB" w:rsidP="00ED6BCC">
      <w:pPr>
        <w:tabs>
          <w:tab w:val="center" w:pos="5102"/>
          <w:tab w:val="left" w:pos="8832"/>
        </w:tabs>
        <w:ind w:firstLine="709"/>
        <w:jc w:val="both"/>
        <w:rPr>
          <w:sz w:val="24"/>
          <w:lang w:val="uk-UA"/>
        </w:rPr>
      </w:pPr>
      <w:r w:rsidRPr="00CB22C0">
        <w:rPr>
          <w:sz w:val="24"/>
          <w:lang w:val="uk-UA"/>
        </w:rPr>
        <w:t xml:space="preserve">З метою засвоєння теоретичних знань, студентам пропонуються до виконання практичні задачі. Для вирішення задачі необхідним є застосування норм міжнародного права. </w:t>
      </w:r>
    </w:p>
    <w:p w:rsidR="005F48CB" w:rsidRPr="00CB22C0" w:rsidRDefault="005F48CB" w:rsidP="00ED6BCC">
      <w:pPr>
        <w:ind w:firstLine="709"/>
        <w:jc w:val="both"/>
        <w:rPr>
          <w:sz w:val="24"/>
          <w:lang w:val="uk-UA"/>
        </w:rPr>
      </w:pPr>
      <w:r w:rsidRPr="00CB22C0">
        <w:rPr>
          <w:b/>
          <w:sz w:val="24"/>
          <w:lang w:val="uk-UA"/>
        </w:rPr>
        <w:t>1.</w:t>
      </w:r>
      <w:r w:rsidRPr="00CB22C0">
        <w:rPr>
          <w:sz w:val="24"/>
          <w:lang w:val="uk-UA"/>
        </w:rPr>
        <w:t xml:space="preserve"> Держава А. та держава Б. є членами ООН та мають певні протиріччя економічного характеру. У прикордонній зоні держави А. зафіксовано переміщення військових формувань держави Б. Військовослужбовці держави Б. озброєні вогнепальною зброєю (у тому числі важкого озброєння). Вогнепальна зброя застосовується для ураження представників прикордонних військовослужбовців держави А. та прикордонних споруд. Держави не заявляли про оголошення війни та/або проведення будь-яких збройних операцій. </w:t>
      </w:r>
    </w:p>
    <w:p w:rsidR="005F48CB" w:rsidRPr="00CB22C0" w:rsidRDefault="006633F4" w:rsidP="00ED6BCC">
      <w:pPr>
        <w:ind w:firstLine="709"/>
        <w:jc w:val="both"/>
        <w:rPr>
          <w:sz w:val="24"/>
          <w:lang w:val="uk-UA"/>
        </w:rPr>
      </w:pPr>
      <w:r>
        <w:rPr>
          <w:sz w:val="24"/>
          <w:lang w:val="uk-UA"/>
        </w:rPr>
        <w:t>Питання: 1) я</w:t>
      </w:r>
      <w:r w:rsidR="005F48CB" w:rsidRPr="00CB22C0">
        <w:rPr>
          <w:sz w:val="24"/>
          <w:lang w:val="uk-UA"/>
        </w:rPr>
        <w:t>к за міжнародним правом кваліфікується вказана ситуація? 2</w:t>
      </w:r>
      <w:r>
        <w:rPr>
          <w:sz w:val="24"/>
          <w:lang w:val="uk-UA"/>
        </w:rPr>
        <w:t>)</w:t>
      </w:r>
      <w:r w:rsidR="005F48CB" w:rsidRPr="00CB22C0">
        <w:rPr>
          <w:sz w:val="24"/>
          <w:lang w:val="uk-UA"/>
        </w:rPr>
        <w:t xml:space="preserve"> </w:t>
      </w:r>
      <w:r>
        <w:rPr>
          <w:sz w:val="24"/>
          <w:lang w:val="uk-UA"/>
        </w:rPr>
        <w:t>я</w:t>
      </w:r>
      <w:r w:rsidR="005F48CB" w:rsidRPr="00CB22C0">
        <w:rPr>
          <w:sz w:val="24"/>
          <w:lang w:val="uk-UA"/>
        </w:rPr>
        <w:t>кі заходи у вказаних умовах може вжити ООН (та/або відповідні органи) для забезпечення міжнародної воєнної безпеки?</w:t>
      </w:r>
    </w:p>
    <w:p w:rsidR="005F48CB" w:rsidRPr="00CB22C0" w:rsidRDefault="005F48CB" w:rsidP="00ED6BCC">
      <w:pPr>
        <w:ind w:firstLine="709"/>
        <w:jc w:val="both"/>
        <w:rPr>
          <w:sz w:val="24"/>
          <w:lang w:val="uk-UA"/>
        </w:rPr>
      </w:pPr>
    </w:p>
    <w:p w:rsidR="005F48CB" w:rsidRPr="00CB22C0" w:rsidRDefault="005F48CB" w:rsidP="00ED6BCC">
      <w:pPr>
        <w:ind w:firstLine="709"/>
        <w:jc w:val="both"/>
        <w:rPr>
          <w:sz w:val="24"/>
          <w:lang w:val="uk-UA"/>
        </w:rPr>
      </w:pPr>
      <w:r w:rsidRPr="00CB22C0">
        <w:rPr>
          <w:b/>
          <w:sz w:val="24"/>
          <w:lang w:val="uk-UA"/>
        </w:rPr>
        <w:t>2.</w:t>
      </w:r>
      <w:r w:rsidRPr="00CB22C0">
        <w:rPr>
          <w:sz w:val="24"/>
          <w:lang w:val="uk-UA"/>
        </w:rPr>
        <w:t xml:space="preserve"> Основною галуззю виробництва держави А. є сільськогосподарські культури. Внаслідок виникнення несприятливої екологічної ситуації у державі А. суттєво знизився рівень родючості </w:t>
      </w:r>
      <w:r w:rsidRPr="00CB22C0">
        <w:rPr>
          <w:sz w:val="24"/>
          <w:lang w:val="uk-UA"/>
        </w:rPr>
        <w:lastRenderedPageBreak/>
        <w:t>ґрунтів, що мало наслідком зниження експорту сільськогосподарських культур на 68% (порівняно з попереднім роком). Так, ВВП країни А. знизився на 19,7%.</w:t>
      </w:r>
    </w:p>
    <w:p w:rsidR="005F48CB" w:rsidRPr="00CB22C0" w:rsidRDefault="006633F4" w:rsidP="00ED6BCC">
      <w:pPr>
        <w:ind w:firstLine="709"/>
        <w:jc w:val="both"/>
        <w:rPr>
          <w:sz w:val="24"/>
          <w:lang w:val="uk-UA"/>
        </w:rPr>
      </w:pPr>
      <w:r>
        <w:rPr>
          <w:sz w:val="24"/>
          <w:lang w:val="uk-UA"/>
        </w:rPr>
        <w:t>Питання: 1)</w:t>
      </w:r>
      <w:r w:rsidR="005F48CB" w:rsidRPr="00CB22C0">
        <w:rPr>
          <w:sz w:val="24"/>
          <w:lang w:val="uk-UA"/>
        </w:rPr>
        <w:t xml:space="preserve"> </w:t>
      </w:r>
      <w:r>
        <w:rPr>
          <w:sz w:val="24"/>
          <w:lang w:val="uk-UA"/>
        </w:rPr>
        <w:t>ч</w:t>
      </w:r>
      <w:r w:rsidR="005F48CB" w:rsidRPr="00CB22C0">
        <w:rPr>
          <w:sz w:val="24"/>
          <w:lang w:val="uk-UA"/>
        </w:rPr>
        <w:t>и може в наведеному випадку Міжнародний валютний фон</w:t>
      </w:r>
      <w:r>
        <w:rPr>
          <w:sz w:val="24"/>
          <w:lang w:val="uk-UA"/>
        </w:rPr>
        <w:t>д надати допомогу державі А.? 2) я</w:t>
      </w:r>
      <w:r w:rsidR="005F48CB" w:rsidRPr="00CB22C0">
        <w:rPr>
          <w:sz w:val="24"/>
          <w:lang w:val="uk-UA"/>
        </w:rPr>
        <w:t>кі умови є необхідними для надання Міжнародним валютни</w:t>
      </w:r>
      <w:r>
        <w:rPr>
          <w:sz w:val="24"/>
          <w:lang w:val="uk-UA"/>
        </w:rPr>
        <w:t>м фондом допомоги державі А.? 3) в</w:t>
      </w:r>
      <w:r w:rsidR="005F48CB" w:rsidRPr="00CB22C0">
        <w:rPr>
          <w:sz w:val="24"/>
          <w:lang w:val="uk-UA"/>
        </w:rPr>
        <w:t xml:space="preserve"> якій формі така допомога може бути надана </w:t>
      </w:r>
      <w:r>
        <w:rPr>
          <w:sz w:val="24"/>
          <w:lang w:val="uk-UA"/>
        </w:rPr>
        <w:t>(зазначити тип кредитування)? 4) в</w:t>
      </w:r>
      <w:r w:rsidR="005F48CB" w:rsidRPr="00CB22C0">
        <w:rPr>
          <w:sz w:val="24"/>
          <w:lang w:val="uk-UA"/>
        </w:rPr>
        <w:t xml:space="preserve"> яких цілях допомога Міжнародного валютного фонду може бути використана державою А.?</w:t>
      </w:r>
    </w:p>
    <w:p w:rsidR="005F48CB" w:rsidRPr="00CB22C0" w:rsidRDefault="005F48CB" w:rsidP="00ED6BCC">
      <w:pPr>
        <w:ind w:firstLine="709"/>
        <w:jc w:val="both"/>
        <w:rPr>
          <w:sz w:val="24"/>
          <w:lang w:val="uk-UA"/>
        </w:rPr>
      </w:pPr>
    </w:p>
    <w:p w:rsidR="005F48CB" w:rsidRPr="00CB22C0" w:rsidRDefault="005F48CB" w:rsidP="00ED6BCC">
      <w:pPr>
        <w:ind w:firstLine="709"/>
        <w:jc w:val="both"/>
        <w:rPr>
          <w:sz w:val="24"/>
          <w:lang w:val="uk-UA"/>
        </w:rPr>
      </w:pPr>
      <w:r w:rsidRPr="00CB22C0">
        <w:rPr>
          <w:b/>
          <w:sz w:val="24"/>
          <w:lang w:val="uk-UA"/>
        </w:rPr>
        <w:t>3.</w:t>
      </w:r>
      <w:r w:rsidRPr="00CB22C0">
        <w:rPr>
          <w:sz w:val="24"/>
          <w:lang w:val="uk-UA"/>
        </w:rPr>
        <w:t xml:space="preserve"> Щодо держави А. здійснюються систематичні інформаційні атаки (блокування роботи офіційних веб-сайтів органів державної влади, зміна налаштувань у робочих базах стратегічних об’єктів, що унеможливлюють їх роботу тощо). Під час проведення досудового розслідування правоохоронні органи держави А. встановили, що інформаційні атаки здійснюються певною злочинною групою, члени якої перебувають на території держав Б, В, Г та є їх громадянами. </w:t>
      </w:r>
    </w:p>
    <w:p w:rsidR="005F48CB" w:rsidRPr="00CB22C0" w:rsidRDefault="006633F4" w:rsidP="00ED6BCC">
      <w:pPr>
        <w:ind w:firstLine="709"/>
        <w:jc w:val="both"/>
        <w:rPr>
          <w:sz w:val="24"/>
          <w:lang w:val="uk-UA"/>
        </w:rPr>
      </w:pPr>
      <w:r>
        <w:rPr>
          <w:sz w:val="24"/>
          <w:lang w:val="uk-UA"/>
        </w:rPr>
        <w:t>Питання: 1) у</w:t>
      </w:r>
      <w:r w:rsidR="005F48CB" w:rsidRPr="00CB22C0">
        <w:rPr>
          <w:sz w:val="24"/>
          <w:lang w:val="uk-UA"/>
        </w:rPr>
        <w:t xml:space="preserve"> якому порядку будуть здійснюватися слідчі дії у ході розслідування такого злочину? </w:t>
      </w:r>
      <w:r>
        <w:rPr>
          <w:sz w:val="24"/>
          <w:lang w:val="uk-UA"/>
        </w:rPr>
        <w:t>2) я</w:t>
      </w:r>
      <w:r w:rsidR="005F48CB" w:rsidRPr="00CB22C0">
        <w:rPr>
          <w:sz w:val="24"/>
          <w:lang w:val="uk-UA"/>
        </w:rPr>
        <w:t>кі дії можуть вживати держави А, Б, В та Г щодо нейтралізації злочинної групи?</w:t>
      </w:r>
    </w:p>
    <w:p w:rsidR="005F48CB" w:rsidRPr="00CB22C0" w:rsidRDefault="005F48CB" w:rsidP="00ED6BCC">
      <w:pPr>
        <w:ind w:firstLine="709"/>
        <w:jc w:val="both"/>
        <w:rPr>
          <w:sz w:val="24"/>
          <w:lang w:val="uk-UA"/>
        </w:rPr>
      </w:pPr>
    </w:p>
    <w:p w:rsidR="005F48CB" w:rsidRPr="00CB22C0" w:rsidRDefault="005F48CB" w:rsidP="00ED6BCC">
      <w:pPr>
        <w:ind w:firstLine="709"/>
        <w:jc w:val="both"/>
        <w:rPr>
          <w:sz w:val="24"/>
          <w:lang w:val="uk-UA"/>
        </w:rPr>
      </w:pPr>
      <w:r w:rsidRPr="00CB22C0">
        <w:rPr>
          <w:b/>
          <w:sz w:val="24"/>
          <w:lang w:val="uk-UA"/>
        </w:rPr>
        <w:t>4.</w:t>
      </w:r>
      <w:r w:rsidRPr="00CB22C0">
        <w:rPr>
          <w:sz w:val="24"/>
          <w:lang w:val="uk-UA"/>
        </w:rPr>
        <w:t xml:space="preserve"> У держави </w:t>
      </w:r>
      <w:r w:rsidR="006633F4">
        <w:rPr>
          <w:sz w:val="24"/>
          <w:lang w:val="uk-UA"/>
        </w:rPr>
        <w:t>А. відсутні технічні можливості та</w:t>
      </w:r>
      <w:r w:rsidRPr="00CB22C0">
        <w:rPr>
          <w:sz w:val="24"/>
          <w:lang w:val="uk-UA"/>
        </w:rPr>
        <w:t xml:space="preserve"> необхідні потужності для видалення екологічно обґрунтованим способом відпрацьованих </w:t>
      </w:r>
      <w:proofErr w:type="spellStart"/>
      <w:r w:rsidRPr="00CB22C0">
        <w:rPr>
          <w:sz w:val="24"/>
          <w:lang w:val="uk-UA"/>
        </w:rPr>
        <w:t>батарей</w:t>
      </w:r>
      <w:proofErr w:type="spellEnd"/>
      <w:r w:rsidRPr="00CB22C0">
        <w:rPr>
          <w:sz w:val="24"/>
          <w:lang w:val="uk-UA"/>
        </w:rPr>
        <w:t xml:space="preserve"> свинцевих акумуляторів. Держава А. має намір здійснити експорт таких відходів до держави В. з метою утилізації та захоронення. Маршрут перевезення такого вантажу передбачає транзит територією держави Б. Держави А, Б, і В. є сторонами Базельської конвенції, між державою А. і В. укладено міжнародну угоду щодо транскордонних перевезень небезпечних відходів. </w:t>
      </w:r>
    </w:p>
    <w:p w:rsidR="005F48CB" w:rsidRPr="00CB22C0" w:rsidRDefault="005F48CB" w:rsidP="00ED6BCC">
      <w:pPr>
        <w:ind w:firstLine="709"/>
        <w:jc w:val="both"/>
        <w:rPr>
          <w:sz w:val="24"/>
          <w:lang w:val="uk-UA"/>
        </w:rPr>
      </w:pPr>
      <w:r w:rsidRPr="00CB22C0">
        <w:rPr>
          <w:sz w:val="24"/>
          <w:lang w:val="uk-UA"/>
        </w:rPr>
        <w:t>Питання: 1)</w:t>
      </w:r>
      <w:r w:rsidR="006633F4">
        <w:rPr>
          <w:sz w:val="24"/>
          <w:lang w:val="uk-UA"/>
        </w:rPr>
        <w:t xml:space="preserve"> я</w:t>
      </w:r>
      <w:r w:rsidRPr="00CB22C0">
        <w:rPr>
          <w:sz w:val="24"/>
          <w:lang w:val="uk-UA"/>
        </w:rPr>
        <w:t>кі умови передбачені міжнародним правом для експорту та імпорту відходів?</w:t>
      </w:r>
      <w:r w:rsidR="006633F4">
        <w:rPr>
          <w:sz w:val="24"/>
          <w:lang w:val="uk-UA"/>
        </w:rPr>
        <w:t xml:space="preserve"> </w:t>
      </w:r>
      <w:r w:rsidRPr="00CB22C0">
        <w:rPr>
          <w:sz w:val="24"/>
          <w:lang w:val="uk-UA"/>
        </w:rPr>
        <w:t>2)</w:t>
      </w:r>
      <w:r w:rsidR="006633F4">
        <w:rPr>
          <w:sz w:val="24"/>
          <w:lang w:val="uk-UA"/>
        </w:rPr>
        <w:t xml:space="preserve"> ч</w:t>
      </w:r>
      <w:r w:rsidRPr="00CB22C0">
        <w:rPr>
          <w:sz w:val="24"/>
          <w:lang w:val="uk-UA"/>
        </w:rPr>
        <w:t>и може здійснюватися транзит відходів територією третьої країни?</w:t>
      </w:r>
      <w:r w:rsidR="006633F4">
        <w:rPr>
          <w:sz w:val="24"/>
          <w:lang w:val="uk-UA"/>
        </w:rPr>
        <w:t xml:space="preserve"> </w:t>
      </w:r>
      <w:r w:rsidRPr="00CB22C0">
        <w:rPr>
          <w:sz w:val="24"/>
          <w:lang w:val="uk-UA"/>
        </w:rPr>
        <w:t>3)</w:t>
      </w:r>
      <w:r w:rsidR="006633F4">
        <w:rPr>
          <w:sz w:val="24"/>
          <w:lang w:val="uk-UA"/>
        </w:rPr>
        <w:t xml:space="preserve"> с</w:t>
      </w:r>
      <w:r w:rsidRPr="00CB22C0">
        <w:rPr>
          <w:sz w:val="24"/>
          <w:lang w:val="uk-UA"/>
        </w:rPr>
        <w:t xml:space="preserve">формулюйте юридичну консультацію для представників держави А. щодо описаної ситуації. </w:t>
      </w:r>
    </w:p>
    <w:p w:rsidR="005F48CB" w:rsidRPr="00CB22C0" w:rsidRDefault="005F48CB" w:rsidP="00ED6BCC">
      <w:pPr>
        <w:ind w:firstLine="709"/>
        <w:jc w:val="both"/>
        <w:rPr>
          <w:sz w:val="24"/>
          <w:lang w:val="uk-UA"/>
        </w:rPr>
      </w:pPr>
    </w:p>
    <w:p w:rsidR="005F48CB" w:rsidRPr="00CB22C0" w:rsidRDefault="005F48CB" w:rsidP="00ED6BCC">
      <w:pPr>
        <w:ind w:firstLine="709"/>
        <w:jc w:val="both"/>
        <w:rPr>
          <w:sz w:val="24"/>
          <w:lang w:val="uk-UA"/>
        </w:rPr>
      </w:pPr>
      <w:r w:rsidRPr="00CB22C0">
        <w:rPr>
          <w:b/>
          <w:sz w:val="24"/>
          <w:lang w:val="uk-UA"/>
        </w:rPr>
        <w:t>5.</w:t>
      </w:r>
      <w:r w:rsidRPr="00CB22C0">
        <w:rPr>
          <w:sz w:val="24"/>
          <w:lang w:val="uk-UA"/>
        </w:rPr>
        <w:t xml:space="preserve"> Держава А. з 1969 року є стороною Договору про нерозповсюдження ядерної зброї у статусі держави, яка не має ядерної зброї, погоджується не «отримувати», «виробляти» чи «розробляти» ядерну зброю чи «шукати чи отримувати будь-яку допомогу у виробництві ядерної зброї». Держава А. уклала відповідну угоду з Міжнародним агентством з атомної енергії. Держава А. здійснювала мирне використання ядерних матеріалів та здійснювала певні наукові розробки. У 2019 році держава А. заявила про використання ядерних матеріалів з метою виготовлення ядерної зброї для її зберігання на власній території.</w:t>
      </w:r>
    </w:p>
    <w:p w:rsidR="005F48CB" w:rsidRPr="00CB22C0" w:rsidRDefault="006633F4" w:rsidP="00ED6BCC">
      <w:pPr>
        <w:ind w:firstLine="709"/>
        <w:jc w:val="both"/>
        <w:rPr>
          <w:sz w:val="24"/>
          <w:lang w:val="uk-UA"/>
        </w:rPr>
      </w:pPr>
      <w:r>
        <w:rPr>
          <w:sz w:val="24"/>
          <w:lang w:val="uk-UA"/>
        </w:rPr>
        <w:t>Питання: 1) я</w:t>
      </w:r>
      <w:r w:rsidR="005F48CB" w:rsidRPr="00CB22C0">
        <w:rPr>
          <w:sz w:val="24"/>
          <w:lang w:val="uk-UA"/>
        </w:rPr>
        <w:t>кі зобов’язання держав передбачають положення Договору про нерозповсюдження ядерної зброї?</w:t>
      </w:r>
      <w:r>
        <w:rPr>
          <w:sz w:val="24"/>
          <w:lang w:val="uk-UA"/>
        </w:rPr>
        <w:t xml:space="preserve"> 2) ч</w:t>
      </w:r>
      <w:r w:rsidR="005F48CB" w:rsidRPr="00CB22C0">
        <w:rPr>
          <w:sz w:val="24"/>
          <w:lang w:val="uk-UA"/>
        </w:rPr>
        <w:t>и дотрималась держава А. своїх зобов’язань за Договором про нерозповсюдження ядерної зброї?</w:t>
      </w:r>
      <w:r>
        <w:rPr>
          <w:sz w:val="24"/>
          <w:lang w:val="uk-UA"/>
        </w:rPr>
        <w:t xml:space="preserve"> 3) я</w:t>
      </w:r>
      <w:r w:rsidR="005F48CB" w:rsidRPr="00CB22C0">
        <w:rPr>
          <w:sz w:val="24"/>
          <w:lang w:val="uk-UA"/>
        </w:rPr>
        <w:t>кі міжнародні органи уповноважені вживати дії щодо врегулювання вказаної ситуації?</w:t>
      </w:r>
      <w:r>
        <w:rPr>
          <w:sz w:val="24"/>
          <w:lang w:val="uk-UA"/>
        </w:rPr>
        <w:t xml:space="preserve"> 4) я</w:t>
      </w:r>
      <w:r w:rsidR="005F48CB" w:rsidRPr="00CB22C0">
        <w:rPr>
          <w:sz w:val="24"/>
          <w:lang w:val="uk-UA"/>
        </w:rPr>
        <w:t>кі заходи можуть вживатись на міжнародно-правовому рівні щодо держави А.?</w:t>
      </w:r>
    </w:p>
    <w:p w:rsidR="005F48CB" w:rsidRPr="00CB22C0" w:rsidRDefault="005F48CB" w:rsidP="00ED6BCC">
      <w:pPr>
        <w:ind w:firstLine="709"/>
        <w:jc w:val="both"/>
        <w:rPr>
          <w:sz w:val="24"/>
          <w:lang w:val="uk-UA"/>
        </w:rPr>
      </w:pPr>
    </w:p>
    <w:p w:rsidR="005F48CB" w:rsidRPr="00CB22C0" w:rsidRDefault="005F48CB" w:rsidP="00ED6BCC">
      <w:pPr>
        <w:ind w:firstLine="709"/>
        <w:jc w:val="both"/>
        <w:rPr>
          <w:sz w:val="24"/>
          <w:lang w:val="uk-UA"/>
        </w:rPr>
      </w:pPr>
      <w:r w:rsidRPr="00CB22C0">
        <w:rPr>
          <w:b/>
          <w:sz w:val="24"/>
          <w:lang w:val="uk-UA"/>
        </w:rPr>
        <w:t xml:space="preserve">6. </w:t>
      </w:r>
      <w:r w:rsidRPr="00CB22C0">
        <w:rPr>
          <w:sz w:val="24"/>
          <w:lang w:val="uk-UA"/>
        </w:rPr>
        <w:t xml:space="preserve">Особа Л. є громадянином держави А. та сповідує релігію Р., яка не визнається державою А. Правоохоронні органи держави А. здійснюють розшук особи Л. з метою її ув’язнення. За сповідування релігії Р. у державі А. передбачена смертна кара. Усвідомлюючи небезпеку, особа Л. нелегальним способом прибуває до держави Б., яка межує з державою А. Особа Л. перебуває на території держави Б. протягом 68 днів, до органів влади не звертається. Побоюючись примусового повернення на територію держави А., особа Л. нелегальним способом переїжджає з держави Б. до держави В. Прибувши на територію держави В. особа Л. на наступний день звертається до міграційного органу з метою надання їй захисту. До письмового звернення особа Л. додає свій національний паспорт. </w:t>
      </w:r>
    </w:p>
    <w:p w:rsidR="005F48CB" w:rsidRPr="00CB22C0" w:rsidRDefault="006633F4" w:rsidP="00ED6BCC">
      <w:pPr>
        <w:ind w:firstLine="709"/>
        <w:jc w:val="both"/>
        <w:rPr>
          <w:sz w:val="24"/>
          <w:lang w:val="uk-UA"/>
        </w:rPr>
      </w:pPr>
      <w:r>
        <w:rPr>
          <w:sz w:val="24"/>
          <w:lang w:val="uk-UA"/>
        </w:rPr>
        <w:t>Питання: 1) в</w:t>
      </w:r>
      <w:r w:rsidR="005F48CB" w:rsidRPr="00CB22C0">
        <w:rPr>
          <w:sz w:val="24"/>
          <w:lang w:val="uk-UA"/>
        </w:rPr>
        <w:t>изначте правовий статус</w:t>
      </w:r>
      <w:r>
        <w:rPr>
          <w:sz w:val="24"/>
          <w:lang w:val="uk-UA"/>
        </w:rPr>
        <w:t xml:space="preserve"> особи Л. за міжнародним правом; 2) я</w:t>
      </w:r>
      <w:r w:rsidR="005F48CB" w:rsidRPr="00CB22C0">
        <w:rPr>
          <w:sz w:val="24"/>
          <w:lang w:val="uk-UA"/>
        </w:rPr>
        <w:t>кі заходи може вжити держава В. для надання захисту особі Л.?</w:t>
      </w:r>
      <w:r>
        <w:rPr>
          <w:sz w:val="24"/>
          <w:lang w:val="uk-UA"/>
        </w:rPr>
        <w:t xml:space="preserve"> 3) я</w:t>
      </w:r>
      <w:r w:rsidR="005F48CB" w:rsidRPr="00CB22C0">
        <w:rPr>
          <w:sz w:val="24"/>
          <w:lang w:val="uk-UA"/>
        </w:rPr>
        <w:t xml:space="preserve">кі умови надання особі статусу біженця за міжнародним правом? </w:t>
      </w:r>
      <w:r>
        <w:rPr>
          <w:sz w:val="24"/>
          <w:lang w:val="uk-UA"/>
        </w:rPr>
        <w:t>4) я</w:t>
      </w:r>
      <w:r w:rsidR="005F48CB" w:rsidRPr="00CB22C0">
        <w:rPr>
          <w:sz w:val="24"/>
          <w:lang w:val="uk-UA"/>
        </w:rPr>
        <w:t xml:space="preserve">кий порядок підтвердження обґрунтованості побоювань особи Л.? </w:t>
      </w:r>
      <w:r>
        <w:rPr>
          <w:sz w:val="24"/>
          <w:lang w:val="uk-UA"/>
        </w:rPr>
        <w:t>5) ч</w:t>
      </w:r>
      <w:r w:rsidR="005F48CB" w:rsidRPr="00CB22C0">
        <w:rPr>
          <w:sz w:val="24"/>
          <w:lang w:val="uk-UA"/>
        </w:rPr>
        <w:t>и може бути застосована екстрадиція до особи Л.? Яка позиція Європейського суду з прав людини щодо такої ситуації?</w:t>
      </w:r>
    </w:p>
    <w:p w:rsidR="005F48CB" w:rsidRPr="00CB22C0" w:rsidRDefault="005F48CB" w:rsidP="00ED6BCC">
      <w:pPr>
        <w:tabs>
          <w:tab w:val="center" w:pos="5102"/>
          <w:tab w:val="left" w:pos="8832"/>
        </w:tabs>
        <w:ind w:firstLine="709"/>
        <w:jc w:val="both"/>
        <w:rPr>
          <w:b/>
          <w:sz w:val="24"/>
          <w:lang w:val="uk-UA"/>
        </w:rPr>
      </w:pPr>
    </w:p>
    <w:p w:rsidR="002D723C" w:rsidRPr="00CB22C0" w:rsidRDefault="002D723C" w:rsidP="00ED6BCC">
      <w:pPr>
        <w:tabs>
          <w:tab w:val="center" w:pos="5102"/>
          <w:tab w:val="left" w:pos="8832"/>
        </w:tabs>
        <w:ind w:firstLine="709"/>
        <w:jc w:val="both"/>
        <w:rPr>
          <w:sz w:val="24"/>
          <w:lang w:val="uk-UA"/>
        </w:rPr>
      </w:pPr>
    </w:p>
    <w:p w:rsidR="007B649E" w:rsidRPr="00CB22C0" w:rsidRDefault="000507A1" w:rsidP="00CB22C0">
      <w:pPr>
        <w:ind w:firstLine="709"/>
        <w:jc w:val="center"/>
        <w:rPr>
          <w:b/>
          <w:sz w:val="24"/>
          <w:lang w:val="uk-UA"/>
        </w:rPr>
      </w:pPr>
      <w:r>
        <w:rPr>
          <w:b/>
          <w:sz w:val="24"/>
          <w:lang w:val="uk-UA"/>
        </w:rPr>
        <w:t>7</w:t>
      </w:r>
      <w:r w:rsidR="00143DFA" w:rsidRPr="00CB22C0">
        <w:rPr>
          <w:b/>
          <w:sz w:val="24"/>
          <w:lang w:val="uk-UA"/>
        </w:rPr>
        <w:t>. Методи навчання</w:t>
      </w:r>
    </w:p>
    <w:p w:rsidR="00FC6E07" w:rsidRPr="000F1E23" w:rsidRDefault="00471C15" w:rsidP="00FC6E07">
      <w:pPr>
        <w:ind w:firstLine="709"/>
        <w:jc w:val="both"/>
        <w:rPr>
          <w:bCs/>
          <w:iCs/>
          <w:sz w:val="24"/>
          <w:lang w:val="uk-UA"/>
        </w:rPr>
      </w:pPr>
      <w:r w:rsidRPr="00CB22C0">
        <w:rPr>
          <w:bCs/>
          <w:iCs/>
          <w:sz w:val="24"/>
          <w:lang w:val="uk-UA"/>
        </w:rPr>
        <w:t xml:space="preserve">Організація та здійснення діяльності при викладанні навчальної дисципліни «Право міжнародної безпеки» здійснюються на основі комплексного підходу з використанням таких </w:t>
      </w:r>
      <w:r w:rsidR="00FC6E07" w:rsidRPr="000F1E23">
        <w:rPr>
          <w:bCs/>
          <w:iCs/>
          <w:sz w:val="24"/>
          <w:lang w:val="uk-UA"/>
        </w:rPr>
        <w:t>методів навчання: лекції, семінарські заняття, самостійна робота</w:t>
      </w:r>
      <w:r w:rsidR="00FC6E07">
        <w:rPr>
          <w:bCs/>
          <w:iCs/>
          <w:sz w:val="24"/>
          <w:lang w:val="uk-UA"/>
        </w:rPr>
        <w:t xml:space="preserve"> (виконання практичних задач та індивідуальних доповідей)</w:t>
      </w:r>
      <w:r w:rsidR="00FC6E07" w:rsidRPr="000F1E23">
        <w:rPr>
          <w:bCs/>
          <w:iCs/>
          <w:sz w:val="24"/>
          <w:lang w:val="uk-UA"/>
        </w:rPr>
        <w:t>.</w:t>
      </w:r>
      <w:r w:rsidR="00FC6E07">
        <w:rPr>
          <w:bCs/>
          <w:iCs/>
          <w:sz w:val="24"/>
          <w:lang w:val="uk-UA"/>
        </w:rPr>
        <w:t xml:space="preserve"> У випадку необхідності, викладач проводить групові та/або індивідуальні консультації зі студентами з обраної тематики. </w:t>
      </w:r>
    </w:p>
    <w:p w:rsidR="007B649E" w:rsidRPr="00CB22C0" w:rsidRDefault="00471C15" w:rsidP="00ED6BCC">
      <w:pPr>
        <w:ind w:firstLine="709"/>
        <w:jc w:val="both"/>
        <w:rPr>
          <w:bCs/>
          <w:iCs/>
          <w:sz w:val="24"/>
          <w:lang w:val="uk-UA"/>
        </w:rPr>
      </w:pPr>
      <w:r w:rsidRPr="00CB22C0">
        <w:rPr>
          <w:bCs/>
          <w:iCs/>
          <w:sz w:val="24"/>
          <w:lang w:val="uk-UA"/>
        </w:rPr>
        <w:t>.</w:t>
      </w:r>
    </w:p>
    <w:p w:rsidR="00BD3285" w:rsidRPr="00CB22C0" w:rsidRDefault="00BD3285" w:rsidP="00ED6BCC">
      <w:pPr>
        <w:ind w:firstLine="709"/>
        <w:jc w:val="both"/>
        <w:rPr>
          <w:b/>
          <w:bCs/>
          <w:iCs/>
          <w:sz w:val="24"/>
          <w:lang w:val="uk-UA"/>
        </w:rPr>
      </w:pPr>
    </w:p>
    <w:p w:rsidR="00BD3285" w:rsidRPr="00CB22C0" w:rsidRDefault="000507A1" w:rsidP="00CB22C0">
      <w:pPr>
        <w:ind w:firstLine="709"/>
        <w:jc w:val="center"/>
        <w:rPr>
          <w:b/>
          <w:bCs/>
          <w:spacing w:val="-7"/>
          <w:sz w:val="24"/>
          <w:lang w:val="uk-UA"/>
        </w:rPr>
      </w:pPr>
      <w:r>
        <w:rPr>
          <w:b/>
          <w:bCs/>
          <w:iCs/>
          <w:sz w:val="24"/>
          <w:lang w:val="uk-UA"/>
        </w:rPr>
        <w:t>8</w:t>
      </w:r>
      <w:r w:rsidR="00BD3285" w:rsidRPr="00CB22C0">
        <w:rPr>
          <w:b/>
          <w:bCs/>
          <w:iCs/>
          <w:sz w:val="24"/>
          <w:lang w:val="uk-UA"/>
        </w:rPr>
        <w:t xml:space="preserve">. </w:t>
      </w:r>
      <w:r w:rsidR="00BD3285" w:rsidRPr="00CB22C0">
        <w:rPr>
          <w:b/>
          <w:bCs/>
          <w:spacing w:val="-7"/>
          <w:sz w:val="24"/>
          <w:lang w:val="uk-UA"/>
        </w:rPr>
        <w:t>Розподіл балів, які отримують студенти</w:t>
      </w:r>
    </w:p>
    <w:p w:rsidR="00BD3285" w:rsidRPr="00CB22C0" w:rsidRDefault="00BD3285" w:rsidP="00ED6BCC">
      <w:pPr>
        <w:ind w:firstLine="709"/>
        <w:jc w:val="both"/>
        <w:rPr>
          <w:bCs/>
          <w:spacing w:val="-7"/>
          <w:sz w:val="24"/>
          <w:lang w:val="uk-UA"/>
        </w:rPr>
      </w:pPr>
      <w:r w:rsidRPr="00CB22C0">
        <w:rPr>
          <w:bCs/>
          <w:spacing w:val="-7"/>
          <w:sz w:val="24"/>
          <w:lang w:val="uk-UA"/>
        </w:rPr>
        <w:t>Поточний контроль здійснюється за результатом оцінювання роботи студентів на семінарських заняттях (що включає виконання практичних задач) та виконання самостійної роботи у формі доповіді.</w:t>
      </w:r>
    </w:p>
    <w:p w:rsidR="00BD3285" w:rsidRPr="00CB22C0" w:rsidRDefault="00BD3285" w:rsidP="00ED6BCC">
      <w:pPr>
        <w:ind w:firstLine="709"/>
        <w:jc w:val="both"/>
        <w:rPr>
          <w:sz w:val="24"/>
          <w:lang w:val="uk-UA"/>
        </w:rPr>
      </w:pPr>
      <w:r w:rsidRPr="00CB22C0">
        <w:rPr>
          <w:sz w:val="24"/>
          <w:lang w:val="uk-UA"/>
        </w:rPr>
        <w:t xml:space="preserve">Сума отриманих балів на семінарському занятті розраховується таким чином: </w:t>
      </w:r>
    </w:p>
    <w:p w:rsidR="00BD3285" w:rsidRPr="00CB22C0" w:rsidRDefault="00BD3285" w:rsidP="00ED6BCC">
      <w:pPr>
        <w:numPr>
          <w:ilvl w:val="0"/>
          <w:numId w:val="5"/>
        </w:numPr>
        <w:ind w:left="0" w:firstLine="709"/>
        <w:jc w:val="both"/>
        <w:rPr>
          <w:sz w:val="24"/>
          <w:lang w:val="uk-UA"/>
        </w:rPr>
      </w:pPr>
      <w:r w:rsidRPr="00CB22C0">
        <w:rPr>
          <w:sz w:val="24"/>
          <w:lang w:val="uk-UA"/>
        </w:rPr>
        <w:t>вільне володіння і користування основними термінами, концепціями, положеннями (2 бали);</w:t>
      </w:r>
    </w:p>
    <w:p w:rsidR="00BD3285" w:rsidRDefault="00BD3285" w:rsidP="00ED6BCC">
      <w:pPr>
        <w:numPr>
          <w:ilvl w:val="0"/>
          <w:numId w:val="5"/>
        </w:numPr>
        <w:ind w:left="0" w:firstLine="709"/>
        <w:jc w:val="both"/>
        <w:rPr>
          <w:sz w:val="24"/>
          <w:lang w:val="uk-UA"/>
        </w:rPr>
      </w:pPr>
      <w:r w:rsidRPr="00CB22C0">
        <w:rPr>
          <w:sz w:val="24"/>
          <w:lang w:val="uk-UA"/>
        </w:rPr>
        <w:t>ґрунтований аналіз джерел права та наукової літератури, виконання практичної задачі (2 бали).</w:t>
      </w:r>
    </w:p>
    <w:p w:rsidR="00FC6E07" w:rsidRPr="000F1E23" w:rsidRDefault="00FC6E07" w:rsidP="00FC6E07">
      <w:pPr>
        <w:ind w:firstLine="709"/>
        <w:jc w:val="both"/>
        <w:rPr>
          <w:bCs/>
          <w:spacing w:val="-7"/>
          <w:sz w:val="24"/>
          <w:lang w:val="uk-UA"/>
        </w:rPr>
      </w:pPr>
      <w:r w:rsidRPr="00FC6E07">
        <w:rPr>
          <w:bCs/>
          <w:spacing w:val="-7"/>
          <w:sz w:val="24"/>
          <w:lang w:val="uk-UA"/>
        </w:rPr>
        <w:t>Контроль під час семінарського заняття може бути реалізованим: за результатами роботи над індивідуальним проектом, участі в обговореннях, виступу з доповіддю.</w:t>
      </w:r>
    </w:p>
    <w:p w:rsidR="00BD3285" w:rsidRPr="00CB22C0" w:rsidRDefault="00CB22C0" w:rsidP="00ED6BCC">
      <w:pPr>
        <w:ind w:firstLine="709"/>
        <w:jc w:val="both"/>
        <w:rPr>
          <w:bCs/>
          <w:spacing w:val="-7"/>
          <w:sz w:val="24"/>
          <w:lang w:val="uk-UA"/>
        </w:rPr>
      </w:pPr>
      <w:r w:rsidRPr="00CB22C0">
        <w:rPr>
          <w:bCs/>
          <w:spacing w:val="-7"/>
          <w:sz w:val="24"/>
          <w:lang w:val="uk-UA"/>
        </w:rPr>
        <w:t>Підсумковий кон</w:t>
      </w:r>
      <w:r w:rsidR="00BD3285" w:rsidRPr="00CB22C0">
        <w:rPr>
          <w:bCs/>
          <w:spacing w:val="-7"/>
          <w:sz w:val="24"/>
          <w:lang w:val="uk-UA"/>
        </w:rPr>
        <w:t>троль проводиться у формі іспиту. Іспит проводиться у вигляді усної співбесіди з попередньою самостійною підготовкою студента до відповіді. Підсумкова оцінка розраховується відповідно до кількості балів, отриманих студентом під час проведення поточного контролю протягом семестру, самостійної роботи та з додаванням балів за іспит.</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4595"/>
        <w:gridCol w:w="9"/>
        <w:gridCol w:w="3436"/>
      </w:tblGrid>
      <w:tr w:rsidR="00BD3285" w:rsidRPr="00CB22C0" w:rsidTr="00E1138C">
        <w:tblPrEx>
          <w:tblCellMar>
            <w:top w:w="0" w:type="dxa"/>
            <w:bottom w:w="0" w:type="dxa"/>
          </w:tblCellMar>
        </w:tblPrEx>
        <w:trPr>
          <w:trHeight w:val="150"/>
        </w:trPr>
        <w:tc>
          <w:tcPr>
            <w:tcW w:w="1937" w:type="dxa"/>
            <w:vMerge w:val="restart"/>
          </w:tcPr>
          <w:p w:rsidR="00BD3285" w:rsidRPr="00CB22C0" w:rsidRDefault="00BD3285" w:rsidP="007D55CA">
            <w:pPr>
              <w:jc w:val="both"/>
              <w:rPr>
                <w:bCs/>
                <w:spacing w:val="-7"/>
                <w:sz w:val="24"/>
                <w:lang w:val="uk-UA"/>
              </w:rPr>
            </w:pPr>
            <w:r w:rsidRPr="00CB22C0">
              <w:rPr>
                <w:bCs/>
                <w:spacing w:val="-7"/>
                <w:sz w:val="24"/>
                <w:lang w:val="uk-UA"/>
              </w:rPr>
              <w:t>Поточний контроль</w:t>
            </w:r>
          </w:p>
        </w:tc>
        <w:tc>
          <w:tcPr>
            <w:tcW w:w="4717" w:type="dxa"/>
            <w:gridSpan w:val="2"/>
          </w:tcPr>
          <w:p w:rsidR="00BD3285" w:rsidRPr="00CB22C0" w:rsidRDefault="00BD3285" w:rsidP="00ED6BCC">
            <w:pPr>
              <w:ind w:firstLine="709"/>
              <w:jc w:val="both"/>
              <w:rPr>
                <w:bCs/>
                <w:spacing w:val="-7"/>
                <w:sz w:val="24"/>
                <w:lang w:val="uk-UA"/>
              </w:rPr>
            </w:pPr>
            <w:r w:rsidRPr="00CB22C0">
              <w:rPr>
                <w:bCs/>
                <w:spacing w:val="-7"/>
                <w:sz w:val="24"/>
                <w:lang w:val="uk-UA"/>
              </w:rPr>
              <w:t>Семінарські заняття</w:t>
            </w:r>
          </w:p>
        </w:tc>
        <w:tc>
          <w:tcPr>
            <w:tcW w:w="3533" w:type="dxa"/>
          </w:tcPr>
          <w:p w:rsidR="00BD3285" w:rsidRPr="00CB22C0" w:rsidRDefault="00BD3285" w:rsidP="00ED6BCC">
            <w:pPr>
              <w:ind w:firstLine="709"/>
              <w:jc w:val="both"/>
              <w:rPr>
                <w:bCs/>
                <w:spacing w:val="-7"/>
                <w:sz w:val="24"/>
                <w:lang w:val="uk-UA"/>
              </w:rPr>
            </w:pPr>
            <w:r w:rsidRPr="00CB22C0">
              <w:rPr>
                <w:bCs/>
                <w:spacing w:val="-7"/>
                <w:sz w:val="24"/>
                <w:lang w:val="uk-UA"/>
              </w:rPr>
              <w:t>40 балів</w:t>
            </w:r>
          </w:p>
        </w:tc>
      </w:tr>
      <w:tr w:rsidR="00BD3285" w:rsidRPr="00CB22C0" w:rsidTr="00E1138C">
        <w:tblPrEx>
          <w:tblCellMar>
            <w:top w:w="0" w:type="dxa"/>
            <w:bottom w:w="0" w:type="dxa"/>
          </w:tblCellMar>
        </w:tblPrEx>
        <w:trPr>
          <w:trHeight w:val="157"/>
        </w:trPr>
        <w:tc>
          <w:tcPr>
            <w:tcW w:w="1937" w:type="dxa"/>
            <w:vMerge/>
          </w:tcPr>
          <w:p w:rsidR="00BD3285" w:rsidRPr="00CB22C0" w:rsidRDefault="00BD3285" w:rsidP="007D55CA">
            <w:pPr>
              <w:jc w:val="both"/>
              <w:rPr>
                <w:bCs/>
                <w:spacing w:val="-7"/>
                <w:sz w:val="24"/>
                <w:lang w:val="uk-UA"/>
              </w:rPr>
            </w:pPr>
          </w:p>
        </w:tc>
        <w:tc>
          <w:tcPr>
            <w:tcW w:w="4717" w:type="dxa"/>
            <w:gridSpan w:val="2"/>
          </w:tcPr>
          <w:p w:rsidR="00BD3285" w:rsidRPr="00CB22C0" w:rsidRDefault="00BD3285" w:rsidP="00ED6BCC">
            <w:pPr>
              <w:ind w:firstLine="709"/>
              <w:jc w:val="both"/>
              <w:rPr>
                <w:bCs/>
                <w:spacing w:val="-7"/>
                <w:sz w:val="24"/>
                <w:lang w:val="uk-UA"/>
              </w:rPr>
            </w:pPr>
            <w:r w:rsidRPr="00CB22C0">
              <w:rPr>
                <w:bCs/>
                <w:spacing w:val="-7"/>
                <w:sz w:val="24"/>
                <w:lang w:val="uk-UA"/>
              </w:rPr>
              <w:t>Самостійна робота</w:t>
            </w:r>
          </w:p>
        </w:tc>
        <w:tc>
          <w:tcPr>
            <w:tcW w:w="3533" w:type="dxa"/>
          </w:tcPr>
          <w:p w:rsidR="00BD3285" w:rsidRPr="00CB22C0" w:rsidRDefault="00BD3285" w:rsidP="00ED6BCC">
            <w:pPr>
              <w:ind w:firstLine="709"/>
              <w:jc w:val="both"/>
              <w:rPr>
                <w:bCs/>
                <w:spacing w:val="-7"/>
                <w:sz w:val="24"/>
                <w:lang w:val="uk-UA"/>
              </w:rPr>
            </w:pPr>
            <w:r w:rsidRPr="00CB22C0">
              <w:rPr>
                <w:bCs/>
                <w:spacing w:val="-7"/>
                <w:sz w:val="24"/>
                <w:lang w:val="uk-UA"/>
              </w:rPr>
              <w:t>10 балів</w:t>
            </w:r>
          </w:p>
        </w:tc>
      </w:tr>
      <w:tr w:rsidR="00BD3285" w:rsidRPr="00CB22C0" w:rsidTr="00E1138C">
        <w:tblPrEx>
          <w:tblCellMar>
            <w:top w:w="0" w:type="dxa"/>
            <w:bottom w:w="0" w:type="dxa"/>
          </w:tblCellMar>
        </w:tblPrEx>
        <w:trPr>
          <w:trHeight w:val="420"/>
        </w:trPr>
        <w:tc>
          <w:tcPr>
            <w:tcW w:w="1937" w:type="dxa"/>
          </w:tcPr>
          <w:p w:rsidR="00BD3285" w:rsidRPr="00CB22C0" w:rsidRDefault="00BD3285" w:rsidP="007D55CA">
            <w:pPr>
              <w:jc w:val="both"/>
              <w:rPr>
                <w:bCs/>
                <w:spacing w:val="-7"/>
                <w:sz w:val="24"/>
                <w:lang w:val="uk-UA"/>
              </w:rPr>
            </w:pPr>
            <w:proofErr w:type="spellStart"/>
            <w:r w:rsidRPr="00CB22C0">
              <w:rPr>
                <w:bCs/>
                <w:spacing w:val="-7"/>
                <w:sz w:val="24"/>
                <w:lang w:val="uk-UA"/>
              </w:rPr>
              <w:t>Підстумковий</w:t>
            </w:r>
            <w:proofErr w:type="spellEnd"/>
            <w:r w:rsidRPr="00CB22C0">
              <w:rPr>
                <w:bCs/>
                <w:spacing w:val="-7"/>
                <w:sz w:val="24"/>
                <w:lang w:val="uk-UA"/>
              </w:rPr>
              <w:t xml:space="preserve"> </w:t>
            </w:r>
            <w:proofErr w:type="spellStart"/>
            <w:r w:rsidRPr="00CB22C0">
              <w:rPr>
                <w:bCs/>
                <w:spacing w:val="-7"/>
                <w:sz w:val="24"/>
                <w:lang w:val="uk-UA"/>
              </w:rPr>
              <w:t>констроль</w:t>
            </w:r>
            <w:proofErr w:type="spellEnd"/>
          </w:p>
        </w:tc>
        <w:tc>
          <w:tcPr>
            <w:tcW w:w="4717" w:type="dxa"/>
            <w:gridSpan w:val="2"/>
          </w:tcPr>
          <w:p w:rsidR="00BD3285" w:rsidRPr="00CB22C0" w:rsidRDefault="00BD3285" w:rsidP="00ED6BCC">
            <w:pPr>
              <w:ind w:firstLine="709"/>
              <w:jc w:val="both"/>
              <w:rPr>
                <w:bCs/>
                <w:spacing w:val="-7"/>
                <w:sz w:val="24"/>
                <w:lang w:val="uk-UA"/>
              </w:rPr>
            </w:pPr>
            <w:r w:rsidRPr="00CB22C0">
              <w:rPr>
                <w:bCs/>
                <w:spacing w:val="-7"/>
                <w:sz w:val="24"/>
                <w:lang w:val="uk-UA"/>
              </w:rPr>
              <w:t>Іспит</w:t>
            </w:r>
          </w:p>
        </w:tc>
        <w:tc>
          <w:tcPr>
            <w:tcW w:w="3533" w:type="dxa"/>
          </w:tcPr>
          <w:p w:rsidR="00BD3285" w:rsidRPr="00CB22C0" w:rsidRDefault="00BD3285" w:rsidP="00ED6BCC">
            <w:pPr>
              <w:ind w:firstLine="709"/>
              <w:jc w:val="both"/>
              <w:rPr>
                <w:bCs/>
                <w:spacing w:val="-7"/>
                <w:sz w:val="24"/>
                <w:lang w:val="uk-UA"/>
              </w:rPr>
            </w:pPr>
            <w:r w:rsidRPr="00CB22C0">
              <w:rPr>
                <w:bCs/>
                <w:spacing w:val="-7"/>
                <w:sz w:val="24"/>
                <w:lang w:val="uk-UA"/>
              </w:rPr>
              <w:t>50 балів</w:t>
            </w:r>
          </w:p>
        </w:tc>
      </w:tr>
      <w:tr w:rsidR="00BD3285" w:rsidRPr="00CB22C0" w:rsidTr="00E1138C">
        <w:tblPrEx>
          <w:tblCellMar>
            <w:top w:w="0" w:type="dxa"/>
            <w:bottom w:w="0" w:type="dxa"/>
          </w:tblCellMar>
        </w:tblPrEx>
        <w:trPr>
          <w:trHeight w:val="330"/>
        </w:trPr>
        <w:tc>
          <w:tcPr>
            <w:tcW w:w="6645" w:type="dxa"/>
            <w:gridSpan w:val="2"/>
            <w:tcBorders>
              <w:bottom w:val="single" w:sz="4" w:space="0" w:color="auto"/>
            </w:tcBorders>
          </w:tcPr>
          <w:p w:rsidR="00BD3285" w:rsidRPr="00CB22C0" w:rsidRDefault="00BD3285" w:rsidP="00ED6BCC">
            <w:pPr>
              <w:ind w:firstLine="709"/>
              <w:jc w:val="both"/>
              <w:rPr>
                <w:sz w:val="24"/>
                <w:lang w:val="uk-UA"/>
              </w:rPr>
            </w:pPr>
            <w:r w:rsidRPr="00CB22C0">
              <w:rPr>
                <w:sz w:val="24"/>
                <w:lang w:val="uk-UA"/>
              </w:rPr>
              <w:t>Всього</w:t>
            </w:r>
          </w:p>
        </w:tc>
        <w:tc>
          <w:tcPr>
            <w:tcW w:w="3542" w:type="dxa"/>
            <w:gridSpan w:val="2"/>
          </w:tcPr>
          <w:p w:rsidR="00BD3285" w:rsidRPr="00CB22C0" w:rsidRDefault="00BD3285" w:rsidP="00ED6BCC">
            <w:pPr>
              <w:ind w:firstLine="709"/>
              <w:jc w:val="both"/>
              <w:rPr>
                <w:sz w:val="24"/>
                <w:lang w:val="uk-UA"/>
              </w:rPr>
            </w:pPr>
            <w:r w:rsidRPr="00CB22C0">
              <w:rPr>
                <w:sz w:val="24"/>
                <w:lang w:val="uk-UA"/>
              </w:rPr>
              <w:t>100 балів</w:t>
            </w:r>
          </w:p>
        </w:tc>
      </w:tr>
    </w:tbl>
    <w:p w:rsidR="00002792" w:rsidRDefault="00002792" w:rsidP="00002792">
      <w:pPr>
        <w:ind w:firstLine="567"/>
        <w:jc w:val="center"/>
        <w:rPr>
          <w:b/>
          <w:i/>
        </w:rPr>
      </w:pPr>
    </w:p>
    <w:p w:rsidR="00002792" w:rsidRDefault="00002792" w:rsidP="00002792">
      <w:pPr>
        <w:ind w:firstLine="567"/>
        <w:jc w:val="center"/>
        <w:rPr>
          <w:b/>
          <w:sz w:val="24"/>
        </w:rPr>
      </w:pPr>
      <w:proofErr w:type="spellStart"/>
      <w:r w:rsidRPr="00002792">
        <w:rPr>
          <w:b/>
          <w:sz w:val="24"/>
        </w:rPr>
        <w:t>Критерії</w:t>
      </w:r>
      <w:proofErr w:type="spellEnd"/>
      <w:r w:rsidRPr="00002792">
        <w:rPr>
          <w:b/>
          <w:sz w:val="24"/>
        </w:rPr>
        <w:t xml:space="preserve"> пото</w:t>
      </w:r>
      <w:r>
        <w:rPr>
          <w:b/>
          <w:sz w:val="24"/>
        </w:rPr>
        <w:t xml:space="preserve">чного </w:t>
      </w:r>
      <w:proofErr w:type="spellStart"/>
      <w:r>
        <w:rPr>
          <w:b/>
          <w:sz w:val="24"/>
        </w:rPr>
        <w:t>оцінювання</w:t>
      </w:r>
      <w:proofErr w:type="spellEnd"/>
      <w:r>
        <w:rPr>
          <w:b/>
          <w:sz w:val="24"/>
        </w:rPr>
        <w:t xml:space="preserve"> </w:t>
      </w:r>
      <w:proofErr w:type="spellStart"/>
      <w:r>
        <w:rPr>
          <w:b/>
          <w:sz w:val="24"/>
        </w:rPr>
        <w:t>знань</w:t>
      </w:r>
      <w:proofErr w:type="spellEnd"/>
      <w:r>
        <w:rPr>
          <w:b/>
          <w:sz w:val="24"/>
        </w:rPr>
        <w:t xml:space="preserve"> </w:t>
      </w:r>
      <w:proofErr w:type="spellStart"/>
      <w:r>
        <w:rPr>
          <w:b/>
          <w:sz w:val="24"/>
        </w:rPr>
        <w:t>студентів</w:t>
      </w:r>
      <w:proofErr w:type="spellEnd"/>
      <w:r>
        <w:rPr>
          <w:b/>
          <w:sz w:val="24"/>
        </w:rPr>
        <w:t>:</w:t>
      </w:r>
    </w:p>
    <w:p w:rsidR="00002792" w:rsidRPr="00002792" w:rsidRDefault="00002792" w:rsidP="00002792">
      <w:pPr>
        <w:ind w:firstLine="567"/>
        <w:jc w:val="center"/>
        <w:rPr>
          <w:b/>
          <w:sz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981"/>
      </w:tblGrid>
      <w:tr w:rsidR="00002792" w:rsidRPr="00045590" w:rsidTr="00002792">
        <w:tc>
          <w:tcPr>
            <w:tcW w:w="2225" w:type="dxa"/>
          </w:tcPr>
          <w:p w:rsidR="00002792" w:rsidRPr="00506192" w:rsidRDefault="00002792" w:rsidP="00EB186D">
            <w:pPr>
              <w:jc w:val="center"/>
              <w:rPr>
                <w:b/>
                <w:sz w:val="24"/>
              </w:rPr>
            </w:pPr>
            <w:proofErr w:type="spellStart"/>
            <w:r w:rsidRPr="00506192">
              <w:rPr>
                <w:b/>
                <w:sz w:val="24"/>
              </w:rPr>
              <w:t>Усний</w:t>
            </w:r>
            <w:proofErr w:type="spellEnd"/>
            <w:r w:rsidRPr="00506192">
              <w:rPr>
                <w:b/>
                <w:sz w:val="24"/>
              </w:rPr>
              <w:t xml:space="preserve"> </w:t>
            </w:r>
            <w:proofErr w:type="spellStart"/>
            <w:r w:rsidRPr="00506192">
              <w:rPr>
                <w:b/>
                <w:sz w:val="24"/>
              </w:rPr>
              <w:t>виступ</w:t>
            </w:r>
            <w:proofErr w:type="spellEnd"/>
            <w:r w:rsidRPr="00506192">
              <w:rPr>
                <w:b/>
                <w:sz w:val="24"/>
              </w:rPr>
              <w:t>/</w:t>
            </w:r>
            <w:proofErr w:type="spellStart"/>
            <w:r w:rsidRPr="00506192">
              <w:rPr>
                <w:b/>
                <w:sz w:val="24"/>
              </w:rPr>
              <w:t>виконання</w:t>
            </w:r>
            <w:proofErr w:type="spellEnd"/>
            <w:r w:rsidRPr="00506192">
              <w:rPr>
                <w:b/>
                <w:sz w:val="24"/>
              </w:rPr>
              <w:t xml:space="preserve"> </w:t>
            </w:r>
            <w:proofErr w:type="spellStart"/>
            <w:r w:rsidRPr="00506192">
              <w:rPr>
                <w:b/>
                <w:sz w:val="24"/>
              </w:rPr>
              <w:t>письмового</w:t>
            </w:r>
            <w:proofErr w:type="spellEnd"/>
            <w:r w:rsidRPr="00506192">
              <w:rPr>
                <w:b/>
                <w:sz w:val="24"/>
              </w:rPr>
              <w:t xml:space="preserve"> </w:t>
            </w:r>
            <w:proofErr w:type="spellStart"/>
            <w:r w:rsidRPr="00506192">
              <w:rPr>
                <w:b/>
                <w:sz w:val="24"/>
              </w:rPr>
              <w:t>завдання</w:t>
            </w:r>
            <w:proofErr w:type="spellEnd"/>
          </w:p>
        </w:tc>
        <w:tc>
          <w:tcPr>
            <w:tcW w:w="7981" w:type="dxa"/>
          </w:tcPr>
          <w:p w:rsidR="00002792" w:rsidRPr="00506192" w:rsidRDefault="00002792" w:rsidP="00EB186D">
            <w:pPr>
              <w:jc w:val="center"/>
              <w:rPr>
                <w:b/>
                <w:sz w:val="24"/>
              </w:rPr>
            </w:pPr>
            <w:proofErr w:type="spellStart"/>
            <w:r w:rsidRPr="00506192">
              <w:rPr>
                <w:b/>
                <w:sz w:val="24"/>
              </w:rPr>
              <w:t>Критерії</w:t>
            </w:r>
            <w:proofErr w:type="spellEnd"/>
            <w:r w:rsidRPr="00506192">
              <w:rPr>
                <w:b/>
                <w:sz w:val="24"/>
              </w:rPr>
              <w:t xml:space="preserve"> </w:t>
            </w:r>
            <w:proofErr w:type="spellStart"/>
            <w:r w:rsidRPr="00506192">
              <w:rPr>
                <w:b/>
                <w:sz w:val="24"/>
              </w:rPr>
              <w:t>оцінювання</w:t>
            </w:r>
            <w:proofErr w:type="spellEnd"/>
          </w:p>
        </w:tc>
      </w:tr>
      <w:tr w:rsidR="00002792" w:rsidRPr="00045590" w:rsidTr="00002792">
        <w:tc>
          <w:tcPr>
            <w:tcW w:w="2225" w:type="dxa"/>
          </w:tcPr>
          <w:p w:rsidR="00002792" w:rsidRPr="00506192" w:rsidRDefault="00002792" w:rsidP="00EB186D">
            <w:pPr>
              <w:jc w:val="center"/>
              <w:rPr>
                <w:b/>
                <w:sz w:val="24"/>
              </w:rPr>
            </w:pPr>
            <w:r>
              <w:rPr>
                <w:b/>
                <w:sz w:val="24"/>
              </w:rPr>
              <w:t>4</w:t>
            </w:r>
          </w:p>
        </w:tc>
        <w:tc>
          <w:tcPr>
            <w:tcW w:w="7981" w:type="dxa"/>
          </w:tcPr>
          <w:p w:rsidR="00002792" w:rsidRPr="00506192" w:rsidRDefault="00002792" w:rsidP="00EB186D">
            <w:pPr>
              <w:jc w:val="both"/>
              <w:rPr>
                <w:sz w:val="24"/>
              </w:rPr>
            </w:pPr>
            <w:r w:rsidRPr="00506192">
              <w:rPr>
                <w:sz w:val="24"/>
              </w:rPr>
              <w:t xml:space="preserve">У </w:t>
            </w:r>
            <w:proofErr w:type="spellStart"/>
            <w:r w:rsidRPr="00506192">
              <w:rPr>
                <w:sz w:val="24"/>
              </w:rPr>
              <w:t>повному</w:t>
            </w:r>
            <w:proofErr w:type="spellEnd"/>
            <w:r w:rsidRPr="00506192">
              <w:rPr>
                <w:sz w:val="24"/>
              </w:rPr>
              <w:t xml:space="preserve"> </w:t>
            </w:r>
            <w:proofErr w:type="spellStart"/>
            <w:r w:rsidRPr="00506192">
              <w:rPr>
                <w:sz w:val="24"/>
              </w:rPr>
              <w:t>обсязі</w:t>
            </w:r>
            <w:proofErr w:type="spellEnd"/>
            <w:r w:rsidRPr="00506192">
              <w:rPr>
                <w:sz w:val="24"/>
              </w:rPr>
              <w:t xml:space="preserve"> </w:t>
            </w:r>
            <w:proofErr w:type="spellStart"/>
            <w:r w:rsidRPr="00506192">
              <w:rPr>
                <w:sz w:val="24"/>
              </w:rPr>
              <w:t>володіє</w:t>
            </w:r>
            <w:proofErr w:type="spellEnd"/>
            <w:r w:rsidRPr="00506192">
              <w:rPr>
                <w:sz w:val="24"/>
              </w:rPr>
              <w:t xml:space="preserve"> </w:t>
            </w:r>
            <w:proofErr w:type="spellStart"/>
            <w:r w:rsidRPr="00506192">
              <w:rPr>
                <w:sz w:val="24"/>
              </w:rPr>
              <w:t>навчальним</w:t>
            </w:r>
            <w:proofErr w:type="spellEnd"/>
            <w:r w:rsidRPr="00506192">
              <w:rPr>
                <w:sz w:val="24"/>
              </w:rPr>
              <w:t xml:space="preserve"> </w:t>
            </w:r>
            <w:proofErr w:type="spellStart"/>
            <w:r w:rsidRPr="00506192">
              <w:rPr>
                <w:sz w:val="24"/>
              </w:rPr>
              <w:t>матеріалом</w:t>
            </w:r>
            <w:proofErr w:type="spellEnd"/>
            <w:r w:rsidRPr="00506192">
              <w:rPr>
                <w:sz w:val="24"/>
              </w:rPr>
              <w:t xml:space="preserve">, </w:t>
            </w:r>
            <w:proofErr w:type="spellStart"/>
            <w:r w:rsidRPr="00506192">
              <w:rPr>
                <w:sz w:val="24"/>
              </w:rPr>
              <w:t>вільно</w:t>
            </w:r>
            <w:proofErr w:type="spellEnd"/>
            <w:r w:rsidRPr="00506192">
              <w:rPr>
                <w:sz w:val="24"/>
              </w:rPr>
              <w:t xml:space="preserve">, </w:t>
            </w:r>
            <w:proofErr w:type="spellStart"/>
            <w:r w:rsidRPr="00506192">
              <w:rPr>
                <w:sz w:val="24"/>
              </w:rPr>
              <w:t>самостійно</w:t>
            </w:r>
            <w:proofErr w:type="spellEnd"/>
            <w:r w:rsidRPr="00506192">
              <w:rPr>
                <w:sz w:val="24"/>
              </w:rPr>
              <w:t xml:space="preserve"> та </w:t>
            </w:r>
            <w:proofErr w:type="spellStart"/>
            <w:r w:rsidRPr="00506192">
              <w:rPr>
                <w:sz w:val="24"/>
              </w:rPr>
              <w:t>аргументовано</w:t>
            </w:r>
            <w:proofErr w:type="spellEnd"/>
            <w:r w:rsidRPr="00506192">
              <w:rPr>
                <w:sz w:val="24"/>
              </w:rPr>
              <w:t xml:space="preserve"> </w:t>
            </w:r>
            <w:proofErr w:type="spellStart"/>
            <w:r w:rsidRPr="00506192">
              <w:rPr>
                <w:sz w:val="24"/>
              </w:rPr>
              <w:t>його</w:t>
            </w:r>
            <w:proofErr w:type="spellEnd"/>
            <w:r w:rsidRPr="00506192">
              <w:rPr>
                <w:sz w:val="24"/>
              </w:rPr>
              <w:t xml:space="preserve"> </w:t>
            </w:r>
            <w:proofErr w:type="spellStart"/>
            <w:r w:rsidRPr="00506192">
              <w:rPr>
                <w:sz w:val="24"/>
              </w:rPr>
              <w:t>викладає</w:t>
            </w:r>
            <w:proofErr w:type="spellEnd"/>
            <w:r w:rsidRPr="00506192">
              <w:rPr>
                <w:sz w:val="24"/>
              </w:rPr>
              <w:t xml:space="preserve"> </w:t>
            </w:r>
            <w:proofErr w:type="spellStart"/>
            <w:r w:rsidRPr="00506192">
              <w:rPr>
                <w:sz w:val="24"/>
              </w:rPr>
              <w:t>під</w:t>
            </w:r>
            <w:proofErr w:type="spellEnd"/>
            <w:r w:rsidRPr="00506192">
              <w:rPr>
                <w:sz w:val="24"/>
              </w:rPr>
              <w:t xml:space="preserve"> час </w:t>
            </w:r>
            <w:proofErr w:type="spellStart"/>
            <w:r w:rsidRPr="00506192">
              <w:rPr>
                <w:sz w:val="24"/>
              </w:rPr>
              <w:t>усних</w:t>
            </w:r>
            <w:proofErr w:type="spellEnd"/>
            <w:r w:rsidRPr="00506192">
              <w:rPr>
                <w:sz w:val="24"/>
              </w:rPr>
              <w:t xml:space="preserve"> </w:t>
            </w:r>
            <w:proofErr w:type="spellStart"/>
            <w:r w:rsidRPr="00506192">
              <w:rPr>
                <w:sz w:val="24"/>
              </w:rPr>
              <w:t>виступів</w:t>
            </w:r>
            <w:proofErr w:type="spellEnd"/>
            <w:r w:rsidRPr="00506192">
              <w:rPr>
                <w:sz w:val="24"/>
              </w:rPr>
              <w:t xml:space="preserve"> та </w:t>
            </w:r>
            <w:proofErr w:type="spellStart"/>
            <w:r w:rsidRPr="00506192">
              <w:rPr>
                <w:sz w:val="24"/>
              </w:rPr>
              <w:t>письмових</w:t>
            </w:r>
            <w:proofErr w:type="spellEnd"/>
            <w:r w:rsidRPr="00506192">
              <w:rPr>
                <w:sz w:val="24"/>
              </w:rPr>
              <w:t xml:space="preserve"> </w:t>
            </w:r>
            <w:proofErr w:type="spellStart"/>
            <w:r w:rsidRPr="00506192">
              <w:rPr>
                <w:sz w:val="24"/>
              </w:rPr>
              <w:t>відповідей</w:t>
            </w:r>
            <w:proofErr w:type="spellEnd"/>
            <w:r w:rsidRPr="00506192">
              <w:rPr>
                <w:sz w:val="24"/>
              </w:rPr>
              <w:t xml:space="preserve">, </w:t>
            </w:r>
            <w:proofErr w:type="spellStart"/>
            <w:r w:rsidRPr="00506192">
              <w:rPr>
                <w:sz w:val="24"/>
              </w:rPr>
              <w:t>глибоко</w:t>
            </w:r>
            <w:proofErr w:type="spellEnd"/>
            <w:r w:rsidRPr="00506192">
              <w:rPr>
                <w:sz w:val="24"/>
              </w:rPr>
              <w:t xml:space="preserve"> та </w:t>
            </w:r>
            <w:proofErr w:type="spellStart"/>
            <w:r w:rsidRPr="00506192">
              <w:rPr>
                <w:sz w:val="24"/>
              </w:rPr>
              <w:t>всебічно</w:t>
            </w:r>
            <w:proofErr w:type="spellEnd"/>
            <w:r w:rsidRPr="00506192">
              <w:rPr>
                <w:sz w:val="24"/>
              </w:rPr>
              <w:t xml:space="preserve"> </w:t>
            </w:r>
            <w:proofErr w:type="spellStart"/>
            <w:r w:rsidRPr="00506192">
              <w:rPr>
                <w:sz w:val="24"/>
              </w:rPr>
              <w:t>розкриває</w:t>
            </w:r>
            <w:proofErr w:type="spellEnd"/>
            <w:r w:rsidRPr="00506192">
              <w:rPr>
                <w:sz w:val="24"/>
              </w:rPr>
              <w:t xml:space="preserve"> </w:t>
            </w:r>
            <w:proofErr w:type="spellStart"/>
            <w:r w:rsidRPr="00506192">
              <w:rPr>
                <w:sz w:val="24"/>
              </w:rPr>
              <w:t>зміст</w:t>
            </w:r>
            <w:proofErr w:type="spellEnd"/>
            <w:r w:rsidRPr="00506192">
              <w:rPr>
                <w:sz w:val="24"/>
              </w:rPr>
              <w:t xml:space="preserve"> </w:t>
            </w:r>
            <w:proofErr w:type="spellStart"/>
            <w:r w:rsidRPr="00506192">
              <w:rPr>
                <w:sz w:val="24"/>
              </w:rPr>
              <w:t>теоретичних</w:t>
            </w:r>
            <w:proofErr w:type="spellEnd"/>
            <w:r w:rsidRPr="00506192">
              <w:rPr>
                <w:sz w:val="24"/>
              </w:rPr>
              <w:t xml:space="preserve"> </w:t>
            </w:r>
            <w:proofErr w:type="spellStart"/>
            <w:r w:rsidRPr="00506192">
              <w:rPr>
                <w:sz w:val="24"/>
              </w:rPr>
              <w:t>питань</w:t>
            </w:r>
            <w:proofErr w:type="spellEnd"/>
            <w:r w:rsidRPr="00506192">
              <w:rPr>
                <w:sz w:val="24"/>
              </w:rPr>
              <w:t xml:space="preserve"> та </w:t>
            </w:r>
            <w:proofErr w:type="spellStart"/>
            <w:r w:rsidRPr="00506192">
              <w:rPr>
                <w:sz w:val="24"/>
              </w:rPr>
              <w:t>практичних</w:t>
            </w:r>
            <w:proofErr w:type="spellEnd"/>
            <w:r w:rsidRPr="00506192">
              <w:rPr>
                <w:sz w:val="24"/>
              </w:rPr>
              <w:t xml:space="preserve"> </w:t>
            </w:r>
            <w:proofErr w:type="spellStart"/>
            <w:r w:rsidRPr="00506192">
              <w:rPr>
                <w:sz w:val="24"/>
              </w:rPr>
              <w:t>завдань</w:t>
            </w:r>
            <w:proofErr w:type="spellEnd"/>
            <w:r w:rsidRPr="00506192">
              <w:rPr>
                <w:sz w:val="24"/>
              </w:rPr>
              <w:t xml:space="preserve">, </w:t>
            </w:r>
            <w:proofErr w:type="spellStart"/>
            <w:r w:rsidRPr="00506192">
              <w:rPr>
                <w:sz w:val="24"/>
              </w:rPr>
              <w:t>використовуючи</w:t>
            </w:r>
            <w:proofErr w:type="spellEnd"/>
            <w:r w:rsidRPr="00506192">
              <w:rPr>
                <w:sz w:val="24"/>
              </w:rPr>
              <w:t xml:space="preserve"> при </w:t>
            </w:r>
            <w:proofErr w:type="spellStart"/>
            <w:r w:rsidRPr="00506192">
              <w:rPr>
                <w:sz w:val="24"/>
              </w:rPr>
              <w:t>цьому</w:t>
            </w:r>
            <w:proofErr w:type="spellEnd"/>
            <w:r w:rsidRPr="00506192">
              <w:rPr>
                <w:sz w:val="24"/>
              </w:rPr>
              <w:t xml:space="preserve"> </w:t>
            </w:r>
            <w:proofErr w:type="spellStart"/>
            <w:r w:rsidRPr="00506192">
              <w:rPr>
                <w:sz w:val="24"/>
              </w:rPr>
              <w:t>обов’язкову</w:t>
            </w:r>
            <w:proofErr w:type="spellEnd"/>
            <w:r w:rsidRPr="00506192">
              <w:rPr>
                <w:sz w:val="24"/>
              </w:rPr>
              <w:t xml:space="preserve"> та </w:t>
            </w:r>
            <w:proofErr w:type="spellStart"/>
            <w:r w:rsidRPr="00506192">
              <w:rPr>
                <w:sz w:val="24"/>
              </w:rPr>
              <w:t>додаткову</w:t>
            </w:r>
            <w:proofErr w:type="spellEnd"/>
            <w:r w:rsidRPr="00506192">
              <w:rPr>
                <w:sz w:val="24"/>
              </w:rPr>
              <w:t xml:space="preserve"> </w:t>
            </w:r>
            <w:proofErr w:type="spellStart"/>
            <w:r w:rsidRPr="00506192">
              <w:rPr>
                <w:sz w:val="24"/>
              </w:rPr>
              <w:t>літературу</w:t>
            </w:r>
            <w:proofErr w:type="spellEnd"/>
            <w:r w:rsidRPr="00506192">
              <w:rPr>
                <w:sz w:val="24"/>
              </w:rPr>
              <w:t xml:space="preserve">, правильно </w:t>
            </w:r>
            <w:proofErr w:type="spellStart"/>
            <w:r w:rsidRPr="00506192">
              <w:rPr>
                <w:sz w:val="24"/>
              </w:rPr>
              <w:t>відповідає</w:t>
            </w:r>
            <w:proofErr w:type="spellEnd"/>
            <w:r w:rsidRPr="00506192">
              <w:rPr>
                <w:sz w:val="24"/>
              </w:rPr>
              <w:t xml:space="preserve"> на </w:t>
            </w:r>
            <w:proofErr w:type="spellStart"/>
            <w:r w:rsidRPr="00506192">
              <w:rPr>
                <w:sz w:val="24"/>
              </w:rPr>
              <w:t>усі</w:t>
            </w:r>
            <w:proofErr w:type="spellEnd"/>
            <w:r w:rsidRPr="00506192">
              <w:rPr>
                <w:sz w:val="24"/>
              </w:rPr>
              <w:t xml:space="preserve"> </w:t>
            </w:r>
            <w:proofErr w:type="spellStart"/>
            <w:r w:rsidRPr="00506192">
              <w:rPr>
                <w:sz w:val="24"/>
              </w:rPr>
              <w:t>додаткові</w:t>
            </w:r>
            <w:proofErr w:type="spellEnd"/>
            <w:r w:rsidRPr="00506192">
              <w:rPr>
                <w:sz w:val="24"/>
              </w:rPr>
              <w:t xml:space="preserve"> </w:t>
            </w:r>
            <w:proofErr w:type="spellStart"/>
            <w:r w:rsidRPr="00506192">
              <w:rPr>
                <w:sz w:val="24"/>
              </w:rPr>
              <w:t>запитання</w:t>
            </w:r>
            <w:proofErr w:type="spellEnd"/>
            <w:r w:rsidRPr="00506192">
              <w:rPr>
                <w:sz w:val="24"/>
              </w:rPr>
              <w:t xml:space="preserve"> </w:t>
            </w:r>
            <w:proofErr w:type="spellStart"/>
            <w:r w:rsidRPr="00506192">
              <w:rPr>
                <w:sz w:val="24"/>
              </w:rPr>
              <w:t>викладача</w:t>
            </w:r>
            <w:proofErr w:type="spellEnd"/>
            <w:r w:rsidRPr="00506192">
              <w:rPr>
                <w:sz w:val="24"/>
              </w:rPr>
              <w:t>.</w:t>
            </w:r>
          </w:p>
        </w:tc>
      </w:tr>
      <w:tr w:rsidR="00002792" w:rsidRPr="00045590" w:rsidTr="00002792">
        <w:tc>
          <w:tcPr>
            <w:tcW w:w="2225" w:type="dxa"/>
          </w:tcPr>
          <w:p w:rsidR="00002792" w:rsidRPr="00506192" w:rsidRDefault="00002792" w:rsidP="00EB186D">
            <w:pPr>
              <w:jc w:val="center"/>
              <w:rPr>
                <w:b/>
                <w:sz w:val="24"/>
              </w:rPr>
            </w:pPr>
            <w:r>
              <w:rPr>
                <w:b/>
                <w:sz w:val="24"/>
              </w:rPr>
              <w:t>3</w:t>
            </w:r>
          </w:p>
        </w:tc>
        <w:tc>
          <w:tcPr>
            <w:tcW w:w="7981" w:type="dxa"/>
          </w:tcPr>
          <w:p w:rsidR="00002792" w:rsidRPr="00506192" w:rsidRDefault="00002792" w:rsidP="00EB186D">
            <w:pPr>
              <w:jc w:val="both"/>
              <w:rPr>
                <w:sz w:val="24"/>
              </w:rPr>
            </w:pPr>
            <w:proofErr w:type="spellStart"/>
            <w:r w:rsidRPr="00506192">
              <w:rPr>
                <w:sz w:val="24"/>
              </w:rPr>
              <w:t>Достатньо</w:t>
            </w:r>
            <w:proofErr w:type="spellEnd"/>
            <w:r w:rsidRPr="00506192">
              <w:rPr>
                <w:sz w:val="24"/>
              </w:rPr>
              <w:t xml:space="preserve"> </w:t>
            </w:r>
            <w:proofErr w:type="spellStart"/>
            <w:r w:rsidRPr="00506192">
              <w:rPr>
                <w:sz w:val="24"/>
              </w:rPr>
              <w:t>повно</w:t>
            </w:r>
            <w:proofErr w:type="spellEnd"/>
            <w:r w:rsidRPr="00506192">
              <w:rPr>
                <w:sz w:val="24"/>
              </w:rPr>
              <w:t xml:space="preserve"> </w:t>
            </w:r>
            <w:proofErr w:type="spellStart"/>
            <w:r w:rsidRPr="00506192">
              <w:rPr>
                <w:sz w:val="24"/>
              </w:rPr>
              <w:t>володіє</w:t>
            </w:r>
            <w:proofErr w:type="spellEnd"/>
            <w:r w:rsidRPr="00506192">
              <w:rPr>
                <w:sz w:val="24"/>
              </w:rPr>
              <w:t xml:space="preserve"> </w:t>
            </w:r>
            <w:proofErr w:type="spellStart"/>
            <w:r w:rsidRPr="00506192">
              <w:rPr>
                <w:sz w:val="24"/>
              </w:rPr>
              <w:t>навчальним</w:t>
            </w:r>
            <w:proofErr w:type="spellEnd"/>
            <w:r w:rsidRPr="00506192">
              <w:rPr>
                <w:sz w:val="24"/>
              </w:rPr>
              <w:t xml:space="preserve"> </w:t>
            </w:r>
            <w:proofErr w:type="spellStart"/>
            <w:r w:rsidRPr="00506192">
              <w:rPr>
                <w:sz w:val="24"/>
              </w:rPr>
              <w:t>матеріалом</w:t>
            </w:r>
            <w:proofErr w:type="spellEnd"/>
            <w:r w:rsidRPr="00506192">
              <w:rPr>
                <w:sz w:val="24"/>
              </w:rPr>
              <w:t xml:space="preserve">, </w:t>
            </w:r>
            <w:proofErr w:type="spellStart"/>
            <w:r w:rsidRPr="00506192">
              <w:rPr>
                <w:sz w:val="24"/>
              </w:rPr>
              <w:t>обґрунтовано</w:t>
            </w:r>
            <w:proofErr w:type="spellEnd"/>
            <w:r w:rsidRPr="00506192">
              <w:rPr>
                <w:sz w:val="24"/>
              </w:rPr>
              <w:t xml:space="preserve"> </w:t>
            </w:r>
            <w:proofErr w:type="spellStart"/>
            <w:r w:rsidRPr="00506192">
              <w:rPr>
                <w:sz w:val="24"/>
              </w:rPr>
              <w:t>його</w:t>
            </w:r>
            <w:proofErr w:type="spellEnd"/>
            <w:r w:rsidRPr="00506192">
              <w:rPr>
                <w:sz w:val="24"/>
              </w:rPr>
              <w:t xml:space="preserve"> </w:t>
            </w:r>
            <w:proofErr w:type="spellStart"/>
            <w:r w:rsidRPr="00506192">
              <w:rPr>
                <w:sz w:val="24"/>
              </w:rPr>
              <w:t>викладає</w:t>
            </w:r>
            <w:proofErr w:type="spellEnd"/>
            <w:r w:rsidRPr="00506192">
              <w:rPr>
                <w:sz w:val="24"/>
              </w:rPr>
              <w:t xml:space="preserve"> </w:t>
            </w:r>
            <w:proofErr w:type="spellStart"/>
            <w:r w:rsidRPr="00506192">
              <w:rPr>
                <w:sz w:val="24"/>
              </w:rPr>
              <w:t>під</w:t>
            </w:r>
            <w:proofErr w:type="spellEnd"/>
            <w:r w:rsidRPr="00506192">
              <w:rPr>
                <w:sz w:val="24"/>
              </w:rPr>
              <w:t xml:space="preserve"> час </w:t>
            </w:r>
            <w:proofErr w:type="spellStart"/>
            <w:r w:rsidRPr="00506192">
              <w:rPr>
                <w:sz w:val="24"/>
              </w:rPr>
              <w:t>усних</w:t>
            </w:r>
            <w:proofErr w:type="spellEnd"/>
            <w:r w:rsidRPr="00506192">
              <w:rPr>
                <w:sz w:val="24"/>
              </w:rPr>
              <w:t xml:space="preserve"> </w:t>
            </w:r>
            <w:proofErr w:type="spellStart"/>
            <w:r w:rsidRPr="00506192">
              <w:rPr>
                <w:sz w:val="24"/>
              </w:rPr>
              <w:t>виступів</w:t>
            </w:r>
            <w:proofErr w:type="spellEnd"/>
            <w:r w:rsidRPr="00506192">
              <w:rPr>
                <w:sz w:val="24"/>
              </w:rPr>
              <w:t xml:space="preserve"> та </w:t>
            </w:r>
            <w:proofErr w:type="spellStart"/>
            <w:r w:rsidRPr="00506192">
              <w:rPr>
                <w:sz w:val="24"/>
              </w:rPr>
              <w:t>письмових</w:t>
            </w:r>
            <w:proofErr w:type="spellEnd"/>
            <w:r w:rsidRPr="00506192">
              <w:rPr>
                <w:sz w:val="24"/>
              </w:rPr>
              <w:t xml:space="preserve"> </w:t>
            </w:r>
            <w:proofErr w:type="spellStart"/>
            <w:r w:rsidRPr="00506192">
              <w:rPr>
                <w:sz w:val="24"/>
              </w:rPr>
              <w:t>відповідей</w:t>
            </w:r>
            <w:proofErr w:type="spellEnd"/>
            <w:r w:rsidRPr="00506192">
              <w:rPr>
                <w:sz w:val="24"/>
              </w:rPr>
              <w:t xml:space="preserve">, в основному </w:t>
            </w:r>
            <w:proofErr w:type="spellStart"/>
            <w:r w:rsidRPr="00506192">
              <w:rPr>
                <w:sz w:val="24"/>
              </w:rPr>
              <w:t>розкриває</w:t>
            </w:r>
            <w:proofErr w:type="spellEnd"/>
            <w:r w:rsidRPr="00506192">
              <w:rPr>
                <w:sz w:val="24"/>
              </w:rPr>
              <w:t xml:space="preserve"> </w:t>
            </w:r>
            <w:proofErr w:type="spellStart"/>
            <w:r w:rsidRPr="00506192">
              <w:rPr>
                <w:sz w:val="24"/>
              </w:rPr>
              <w:t>зміст</w:t>
            </w:r>
            <w:proofErr w:type="spellEnd"/>
            <w:r w:rsidRPr="00506192">
              <w:rPr>
                <w:sz w:val="24"/>
              </w:rPr>
              <w:t xml:space="preserve"> </w:t>
            </w:r>
            <w:proofErr w:type="spellStart"/>
            <w:r w:rsidRPr="00506192">
              <w:rPr>
                <w:sz w:val="24"/>
              </w:rPr>
              <w:t>теоретичних</w:t>
            </w:r>
            <w:proofErr w:type="spellEnd"/>
            <w:r w:rsidRPr="00506192">
              <w:rPr>
                <w:sz w:val="24"/>
              </w:rPr>
              <w:t xml:space="preserve"> </w:t>
            </w:r>
            <w:proofErr w:type="spellStart"/>
            <w:r w:rsidRPr="00506192">
              <w:rPr>
                <w:sz w:val="24"/>
              </w:rPr>
              <w:t>питань</w:t>
            </w:r>
            <w:proofErr w:type="spellEnd"/>
            <w:r w:rsidRPr="00506192">
              <w:rPr>
                <w:sz w:val="24"/>
              </w:rPr>
              <w:t xml:space="preserve"> та </w:t>
            </w:r>
            <w:proofErr w:type="spellStart"/>
            <w:r w:rsidRPr="00506192">
              <w:rPr>
                <w:sz w:val="24"/>
              </w:rPr>
              <w:t>практичних</w:t>
            </w:r>
            <w:proofErr w:type="spellEnd"/>
            <w:r w:rsidRPr="00506192">
              <w:rPr>
                <w:sz w:val="24"/>
              </w:rPr>
              <w:t xml:space="preserve"> </w:t>
            </w:r>
            <w:proofErr w:type="spellStart"/>
            <w:r w:rsidRPr="00506192">
              <w:rPr>
                <w:sz w:val="24"/>
              </w:rPr>
              <w:t>завдань</w:t>
            </w:r>
            <w:proofErr w:type="spellEnd"/>
            <w:r w:rsidRPr="00506192">
              <w:rPr>
                <w:sz w:val="24"/>
              </w:rPr>
              <w:t xml:space="preserve">, </w:t>
            </w:r>
            <w:proofErr w:type="spellStart"/>
            <w:r w:rsidRPr="00506192">
              <w:rPr>
                <w:sz w:val="24"/>
              </w:rPr>
              <w:t>використовуючи</w:t>
            </w:r>
            <w:proofErr w:type="spellEnd"/>
            <w:r w:rsidRPr="00506192">
              <w:rPr>
                <w:sz w:val="24"/>
              </w:rPr>
              <w:t xml:space="preserve"> при </w:t>
            </w:r>
            <w:proofErr w:type="spellStart"/>
            <w:r w:rsidRPr="00506192">
              <w:rPr>
                <w:sz w:val="24"/>
              </w:rPr>
              <w:t>цьому</w:t>
            </w:r>
            <w:proofErr w:type="spellEnd"/>
            <w:r w:rsidRPr="00506192">
              <w:rPr>
                <w:sz w:val="24"/>
              </w:rPr>
              <w:t xml:space="preserve"> </w:t>
            </w:r>
            <w:proofErr w:type="spellStart"/>
            <w:r w:rsidRPr="00506192">
              <w:rPr>
                <w:sz w:val="24"/>
              </w:rPr>
              <w:t>обов’язкову</w:t>
            </w:r>
            <w:proofErr w:type="spellEnd"/>
            <w:r w:rsidRPr="00506192">
              <w:rPr>
                <w:sz w:val="24"/>
              </w:rPr>
              <w:t xml:space="preserve"> </w:t>
            </w:r>
            <w:proofErr w:type="spellStart"/>
            <w:r w:rsidRPr="00506192">
              <w:rPr>
                <w:sz w:val="24"/>
              </w:rPr>
              <w:t>літературу</w:t>
            </w:r>
            <w:proofErr w:type="spellEnd"/>
            <w:r w:rsidRPr="00506192">
              <w:rPr>
                <w:sz w:val="24"/>
              </w:rPr>
              <w:t xml:space="preserve">, </w:t>
            </w:r>
            <w:proofErr w:type="spellStart"/>
            <w:r w:rsidRPr="00506192">
              <w:rPr>
                <w:sz w:val="24"/>
              </w:rPr>
              <w:t>відповідає</w:t>
            </w:r>
            <w:proofErr w:type="spellEnd"/>
            <w:r w:rsidRPr="00506192">
              <w:rPr>
                <w:sz w:val="24"/>
              </w:rPr>
              <w:t xml:space="preserve"> на </w:t>
            </w:r>
            <w:proofErr w:type="spellStart"/>
            <w:r w:rsidRPr="00506192">
              <w:rPr>
                <w:sz w:val="24"/>
              </w:rPr>
              <w:t>усі</w:t>
            </w:r>
            <w:proofErr w:type="spellEnd"/>
            <w:r w:rsidRPr="00506192">
              <w:rPr>
                <w:sz w:val="24"/>
              </w:rPr>
              <w:t xml:space="preserve"> </w:t>
            </w:r>
            <w:proofErr w:type="spellStart"/>
            <w:r w:rsidRPr="00506192">
              <w:rPr>
                <w:sz w:val="24"/>
              </w:rPr>
              <w:t>додаткові</w:t>
            </w:r>
            <w:proofErr w:type="spellEnd"/>
            <w:r w:rsidRPr="00506192">
              <w:rPr>
                <w:sz w:val="24"/>
              </w:rPr>
              <w:t xml:space="preserve"> </w:t>
            </w:r>
            <w:proofErr w:type="spellStart"/>
            <w:r w:rsidRPr="00506192">
              <w:rPr>
                <w:sz w:val="24"/>
              </w:rPr>
              <w:t>запитання</w:t>
            </w:r>
            <w:proofErr w:type="spellEnd"/>
            <w:r w:rsidRPr="00506192">
              <w:rPr>
                <w:sz w:val="24"/>
              </w:rPr>
              <w:t xml:space="preserve"> </w:t>
            </w:r>
            <w:proofErr w:type="spellStart"/>
            <w:r w:rsidRPr="00506192">
              <w:rPr>
                <w:sz w:val="24"/>
              </w:rPr>
              <w:t>викладача</w:t>
            </w:r>
            <w:proofErr w:type="spellEnd"/>
            <w:r w:rsidRPr="00506192">
              <w:rPr>
                <w:sz w:val="24"/>
              </w:rPr>
              <w:t xml:space="preserve">, але при </w:t>
            </w:r>
            <w:proofErr w:type="spellStart"/>
            <w:r w:rsidRPr="00506192">
              <w:rPr>
                <w:sz w:val="24"/>
              </w:rPr>
              <w:t>цьому</w:t>
            </w:r>
            <w:proofErr w:type="spellEnd"/>
            <w:r w:rsidRPr="00506192">
              <w:rPr>
                <w:sz w:val="24"/>
              </w:rPr>
              <w:t xml:space="preserve"> не </w:t>
            </w:r>
            <w:proofErr w:type="spellStart"/>
            <w:r w:rsidRPr="00506192">
              <w:rPr>
                <w:sz w:val="24"/>
              </w:rPr>
              <w:t>вистачає</w:t>
            </w:r>
            <w:proofErr w:type="spellEnd"/>
            <w:r w:rsidRPr="00506192">
              <w:rPr>
                <w:sz w:val="24"/>
              </w:rPr>
              <w:t xml:space="preserve"> </w:t>
            </w:r>
            <w:proofErr w:type="spellStart"/>
            <w:r w:rsidRPr="00506192">
              <w:rPr>
                <w:sz w:val="24"/>
              </w:rPr>
              <w:t>достатньої</w:t>
            </w:r>
            <w:proofErr w:type="spellEnd"/>
            <w:r w:rsidRPr="00506192">
              <w:rPr>
                <w:sz w:val="24"/>
              </w:rPr>
              <w:t xml:space="preserve"> </w:t>
            </w:r>
            <w:proofErr w:type="spellStart"/>
            <w:r w:rsidRPr="00506192">
              <w:rPr>
                <w:sz w:val="24"/>
              </w:rPr>
              <w:t>глибини</w:t>
            </w:r>
            <w:proofErr w:type="spellEnd"/>
            <w:r w:rsidRPr="00506192">
              <w:rPr>
                <w:sz w:val="24"/>
              </w:rPr>
              <w:t xml:space="preserve"> та </w:t>
            </w:r>
            <w:proofErr w:type="spellStart"/>
            <w:r w:rsidRPr="00506192">
              <w:rPr>
                <w:sz w:val="24"/>
              </w:rPr>
              <w:t>аргументації</w:t>
            </w:r>
            <w:proofErr w:type="spellEnd"/>
            <w:r w:rsidRPr="00506192">
              <w:rPr>
                <w:sz w:val="24"/>
              </w:rPr>
              <w:t xml:space="preserve">, </w:t>
            </w:r>
            <w:proofErr w:type="spellStart"/>
            <w:r w:rsidRPr="00506192">
              <w:rPr>
                <w:sz w:val="24"/>
              </w:rPr>
              <w:t>допускаються</w:t>
            </w:r>
            <w:proofErr w:type="spellEnd"/>
            <w:r w:rsidRPr="00506192">
              <w:rPr>
                <w:sz w:val="24"/>
              </w:rPr>
              <w:t xml:space="preserve"> </w:t>
            </w:r>
            <w:proofErr w:type="spellStart"/>
            <w:r w:rsidRPr="00506192">
              <w:rPr>
                <w:sz w:val="24"/>
              </w:rPr>
              <w:t>окремі</w:t>
            </w:r>
            <w:proofErr w:type="spellEnd"/>
            <w:r w:rsidRPr="00506192">
              <w:rPr>
                <w:sz w:val="24"/>
              </w:rPr>
              <w:t xml:space="preserve"> </w:t>
            </w:r>
            <w:proofErr w:type="spellStart"/>
            <w:r w:rsidRPr="00506192">
              <w:rPr>
                <w:sz w:val="24"/>
              </w:rPr>
              <w:t>несуттєві</w:t>
            </w:r>
            <w:proofErr w:type="spellEnd"/>
            <w:r w:rsidRPr="00506192">
              <w:rPr>
                <w:sz w:val="24"/>
              </w:rPr>
              <w:t xml:space="preserve"> </w:t>
            </w:r>
            <w:proofErr w:type="spellStart"/>
            <w:r w:rsidRPr="00506192">
              <w:rPr>
                <w:sz w:val="24"/>
              </w:rPr>
              <w:t>неточності</w:t>
            </w:r>
            <w:proofErr w:type="spellEnd"/>
            <w:r w:rsidRPr="00506192">
              <w:rPr>
                <w:sz w:val="24"/>
              </w:rPr>
              <w:t xml:space="preserve"> та </w:t>
            </w:r>
            <w:proofErr w:type="spellStart"/>
            <w:r w:rsidRPr="00506192">
              <w:rPr>
                <w:sz w:val="24"/>
              </w:rPr>
              <w:t>незначні</w:t>
            </w:r>
            <w:proofErr w:type="spellEnd"/>
            <w:r w:rsidRPr="00506192">
              <w:rPr>
                <w:sz w:val="24"/>
              </w:rPr>
              <w:t xml:space="preserve"> </w:t>
            </w:r>
            <w:proofErr w:type="spellStart"/>
            <w:r w:rsidRPr="00506192">
              <w:rPr>
                <w:sz w:val="24"/>
              </w:rPr>
              <w:t>помилки</w:t>
            </w:r>
            <w:proofErr w:type="spellEnd"/>
            <w:r w:rsidRPr="00506192">
              <w:rPr>
                <w:sz w:val="24"/>
              </w:rPr>
              <w:t>.</w:t>
            </w:r>
          </w:p>
        </w:tc>
      </w:tr>
      <w:tr w:rsidR="00002792" w:rsidRPr="00045590" w:rsidTr="00002792">
        <w:tc>
          <w:tcPr>
            <w:tcW w:w="2225" w:type="dxa"/>
          </w:tcPr>
          <w:p w:rsidR="00002792" w:rsidRPr="00506192" w:rsidRDefault="00002792" w:rsidP="00EB186D">
            <w:pPr>
              <w:jc w:val="center"/>
              <w:rPr>
                <w:b/>
                <w:sz w:val="24"/>
              </w:rPr>
            </w:pPr>
            <w:r>
              <w:rPr>
                <w:b/>
                <w:sz w:val="24"/>
              </w:rPr>
              <w:t>2</w:t>
            </w:r>
          </w:p>
        </w:tc>
        <w:tc>
          <w:tcPr>
            <w:tcW w:w="7981" w:type="dxa"/>
          </w:tcPr>
          <w:p w:rsidR="00002792" w:rsidRPr="00506192" w:rsidRDefault="00002792" w:rsidP="00EB186D">
            <w:pPr>
              <w:jc w:val="both"/>
              <w:rPr>
                <w:sz w:val="24"/>
              </w:rPr>
            </w:pPr>
            <w:r w:rsidRPr="00506192">
              <w:rPr>
                <w:sz w:val="24"/>
              </w:rPr>
              <w:t xml:space="preserve">У </w:t>
            </w:r>
            <w:proofErr w:type="spellStart"/>
            <w:r w:rsidRPr="00506192">
              <w:rPr>
                <w:sz w:val="24"/>
              </w:rPr>
              <w:t>цілому</w:t>
            </w:r>
            <w:proofErr w:type="spellEnd"/>
            <w:r w:rsidRPr="00506192">
              <w:rPr>
                <w:sz w:val="24"/>
              </w:rPr>
              <w:t xml:space="preserve"> </w:t>
            </w:r>
            <w:proofErr w:type="spellStart"/>
            <w:r w:rsidRPr="00506192">
              <w:rPr>
                <w:sz w:val="24"/>
              </w:rPr>
              <w:t>володіє</w:t>
            </w:r>
            <w:proofErr w:type="spellEnd"/>
            <w:r w:rsidRPr="00506192">
              <w:rPr>
                <w:sz w:val="24"/>
              </w:rPr>
              <w:t xml:space="preserve"> </w:t>
            </w:r>
            <w:proofErr w:type="spellStart"/>
            <w:r w:rsidRPr="00506192">
              <w:rPr>
                <w:sz w:val="24"/>
              </w:rPr>
              <w:t>навчальним</w:t>
            </w:r>
            <w:proofErr w:type="spellEnd"/>
            <w:r w:rsidRPr="00506192">
              <w:rPr>
                <w:sz w:val="24"/>
              </w:rPr>
              <w:t xml:space="preserve"> </w:t>
            </w:r>
            <w:proofErr w:type="spellStart"/>
            <w:r w:rsidRPr="00506192">
              <w:rPr>
                <w:sz w:val="24"/>
              </w:rPr>
              <w:t>матеріалом</w:t>
            </w:r>
            <w:proofErr w:type="spellEnd"/>
            <w:r w:rsidRPr="00506192">
              <w:rPr>
                <w:sz w:val="24"/>
              </w:rPr>
              <w:t xml:space="preserve">, </w:t>
            </w:r>
            <w:proofErr w:type="spellStart"/>
            <w:r w:rsidRPr="00506192">
              <w:rPr>
                <w:sz w:val="24"/>
              </w:rPr>
              <w:t>викладає</w:t>
            </w:r>
            <w:proofErr w:type="spellEnd"/>
            <w:r w:rsidRPr="00506192">
              <w:rPr>
                <w:sz w:val="24"/>
              </w:rPr>
              <w:t xml:space="preserve"> </w:t>
            </w:r>
            <w:proofErr w:type="spellStart"/>
            <w:r w:rsidRPr="00506192">
              <w:rPr>
                <w:sz w:val="24"/>
              </w:rPr>
              <w:t>його</w:t>
            </w:r>
            <w:proofErr w:type="spellEnd"/>
            <w:r w:rsidRPr="00506192">
              <w:rPr>
                <w:sz w:val="24"/>
              </w:rPr>
              <w:t xml:space="preserve"> </w:t>
            </w:r>
            <w:proofErr w:type="spellStart"/>
            <w:r w:rsidRPr="00506192">
              <w:rPr>
                <w:sz w:val="24"/>
              </w:rPr>
              <w:t>основний</w:t>
            </w:r>
            <w:proofErr w:type="spellEnd"/>
            <w:r w:rsidRPr="00506192">
              <w:rPr>
                <w:sz w:val="24"/>
              </w:rPr>
              <w:t xml:space="preserve"> </w:t>
            </w:r>
            <w:proofErr w:type="spellStart"/>
            <w:r w:rsidRPr="00506192">
              <w:rPr>
                <w:sz w:val="24"/>
              </w:rPr>
              <w:t>зміст</w:t>
            </w:r>
            <w:proofErr w:type="spellEnd"/>
            <w:r w:rsidRPr="00506192">
              <w:rPr>
                <w:sz w:val="24"/>
              </w:rPr>
              <w:t xml:space="preserve"> </w:t>
            </w:r>
            <w:proofErr w:type="spellStart"/>
            <w:r w:rsidRPr="00506192">
              <w:rPr>
                <w:sz w:val="24"/>
              </w:rPr>
              <w:t>під</w:t>
            </w:r>
            <w:proofErr w:type="spellEnd"/>
            <w:r w:rsidRPr="00506192">
              <w:rPr>
                <w:sz w:val="24"/>
              </w:rPr>
              <w:t xml:space="preserve"> час </w:t>
            </w:r>
            <w:proofErr w:type="spellStart"/>
            <w:r w:rsidRPr="00506192">
              <w:rPr>
                <w:sz w:val="24"/>
              </w:rPr>
              <w:t>усних</w:t>
            </w:r>
            <w:proofErr w:type="spellEnd"/>
            <w:r w:rsidRPr="00506192">
              <w:rPr>
                <w:sz w:val="24"/>
              </w:rPr>
              <w:t xml:space="preserve"> </w:t>
            </w:r>
            <w:proofErr w:type="spellStart"/>
            <w:r w:rsidRPr="00506192">
              <w:rPr>
                <w:sz w:val="24"/>
              </w:rPr>
              <w:t>виступів</w:t>
            </w:r>
            <w:proofErr w:type="spellEnd"/>
            <w:r w:rsidRPr="00506192">
              <w:rPr>
                <w:sz w:val="24"/>
              </w:rPr>
              <w:t xml:space="preserve"> та </w:t>
            </w:r>
            <w:proofErr w:type="spellStart"/>
            <w:r w:rsidRPr="00506192">
              <w:rPr>
                <w:sz w:val="24"/>
              </w:rPr>
              <w:t>письмових</w:t>
            </w:r>
            <w:proofErr w:type="spellEnd"/>
            <w:r w:rsidRPr="00506192">
              <w:rPr>
                <w:sz w:val="24"/>
              </w:rPr>
              <w:t xml:space="preserve"> </w:t>
            </w:r>
            <w:proofErr w:type="spellStart"/>
            <w:r w:rsidRPr="00506192">
              <w:rPr>
                <w:sz w:val="24"/>
              </w:rPr>
              <w:t>відповідей</w:t>
            </w:r>
            <w:proofErr w:type="spellEnd"/>
            <w:r w:rsidRPr="00506192">
              <w:rPr>
                <w:sz w:val="24"/>
              </w:rPr>
              <w:t xml:space="preserve">, але без </w:t>
            </w:r>
            <w:proofErr w:type="spellStart"/>
            <w:r w:rsidRPr="00506192">
              <w:rPr>
                <w:sz w:val="24"/>
              </w:rPr>
              <w:t>глибокого</w:t>
            </w:r>
            <w:proofErr w:type="spellEnd"/>
            <w:r w:rsidRPr="00506192">
              <w:rPr>
                <w:sz w:val="24"/>
              </w:rPr>
              <w:t xml:space="preserve"> </w:t>
            </w:r>
            <w:proofErr w:type="spellStart"/>
            <w:r w:rsidRPr="00506192">
              <w:rPr>
                <w:sz w:val="24"/>
              </w:rPr>
              <w:t>всебічного</w:t>
            </w:r>
            <w:proofErr w:type="spellEnd"/>
            <w:r w:rsidRPr="00506192">
              <w:rPr>
                <w:sz w:val="24"/>
              </w:rPr>
              <w:t xml:space="preserve"> </w:t>
            </w:r>
            <w:proofErr w:type="spellStart"/>
            <w:r w:rsidRPr="00506192">
              <w:rPr>
                <w:sz w:val="24"/>
              </w:rPr>
              <w:t>аналізу</w:t>
            </w:r>
            <w:proofErr w:type="spellEnd"/>
            <w:r w:rsidRPr="00506192">
              <w:rPr>
                <w:sz w:val="24"/>
              </w:rPr>
              <w:t xml:space="preserve">, </w:t>
            </w:r>
            <w:proofErr w:type="spellStart"/>
            <w:r w:rsidRPr="00506192">
              <w:rPr>
                <w:sz w:val="24"/>
              </w:rPr>
              <w:t>обґрунтування</w:t>
            </w:r>
            <w:proofErr w:type="spellEnd"/>
            <w:r w:rsidRPr="00506192">
              <w:rPr>
                <w:sz w:val="24"/>
              </w:rPr>
              <w:t xml:space="preserve"> та </w:t>
            </w:r>
            <w:proofErr w:type="spellStart"/>
            <w:r w:rsidRPr="00506192">
              <w:rPr>
                <w:sz w:val="24"/>
              </w:rPr>
              <w:t>аргументації</w:t>
            </w:r>
            <w:proofErr w:type="spellEnd"/>
            <w:r w:rsidRPr="00506192">
              <w:rPr>
                <w:sz w:val="24"/>
              </w:rPr>
              <w:t xml:space="preserve">, без </w:t>
            </w:r>
            <w:proofErr w:type="spellStart"/>
            <w:r w:rsidRPr="00506192">
              <w:rPr>
                <w:sz w:val="24"/>
              </w:rPr>
              <w:t>використання</w:t>
            </w:r>
            <w:proofErr w:type="spellEnd"/>
            <w:r w:rsidRPr="00506192">
              <w:rPr>
                <w:sz w:val="24"/>
              </w:rPr>
              <w:t xml:space="preserve"> </w:t>
            </w:r>
            <w:proofErr w:type="spellStart"/>
            <w:r w:rsidRPr="00506192">
              <w:rPr>
                <w:sz w:val="24"/>
              </w:rPr>
              <w:t>необхідної</w:t>
            </w:r>
            <w:proofErr w:type="spellEnd"/>
            <w:r w:rsidRPr="00506192">
              <w:rPr>
                <w:sz w:val="24"/>
              </w:rPr>
              <w:t xml:space="preserve"> </w:t>
            </w:r>
            <w:proofErr w:type="spellStart"/>
            <w:r w:rsidRPr="00506192">
              <w:rPr>
                <w:sz w:val="24"/>
              </w:rPr>
              <w:lastRenderedPageBreak/>
              <w:t>літератури</w:t>
            </w:r>
            <w:proofErr w:type="spellEnd"/>
            <w:r w:rsidRPr="00506192">
              <w:rPr>
                <w:sz w:val="24"/>
              </w:rPr>
              <w:t xml:space="preserve">, </w:t>
            </w:r>
            <w:proofErr w:type="spellStart"/>
            <w:r w:rsidRPr="00506192">
              <w:rPr>
                <w:sz w:val="24"/>
              </w:rPr>
              <w:t>відповідає</w:t>
            </w:r>
            <w:proofErr w:type="spellEnd"/>
            <w:r w:rsidRPr="00506192">
              <w:rPr>
                <w:sz w:val="24"/>
              </w:rPr>
              <w:t xml:space="preserve"> </w:t>
            </w:r>
            <w:proofErr w:type="spellStart"/>
            <w:r w:rsidRPr="00506192">
              <w:rPr>
                <w:sz w:val="24"/>
              </w:rPr>
              <w:t>частково</w:t>
            </w:r>
            <w:proofErr w:type="spellEnd"/>
            <w:r w:rsidRPr="00506192">
              <w:rPr>
                <w:sz w:val="24"/>
              </w:rPr>
              <w:t xml:space="preserve"> на </w:t>
            </w:r>
            <w:proofErr w:type="spellStart"/>
            <w:r w:rsidRPr="00506192">
              <w:rPr>
                <w:sz w:val="24"/>
              </w:rPr>
              <w:t>усі</w:t>
            </w:r>
            <w:proofErr w:type="spellEnd"/>
            <w:r w:rsidRPr="00506192">
              <w:rPr>
                <w:sz w:val="24"/>
              </w:rPr>
              <w:t xml:space="preserve"> </w:t>
            </w:r>
            <w:proofErr w:type="spellStart"/>
            <w:r w:rsidRPr="00506192">
              <w:rPr>
                <w:sz w:val="24"/>
              </w:rPr>
              <w:t>додаткові</w:t>
            </w:r>
            <w:proofErr w:type="spellEnd"/>
            <w:r w:rsidRPr="00506192">
              <w:rPr>
                <w:sz w:val="24"/>
              </w:rPr>
              <w:t xml:space="preserve"> </w:t>
            </w:r>
            <w:proofErr w:type="spellStart"/>
            <w:r w:rsidRPr="00506192">
              <w:rPr>
                <w:sz w:val="24"/>
              </w:rPr>
              <w:t>запитання</w:t>
            </w:r>
            <w:proofErr w:type="spellEnd"/>
            <w:r w:rsidRPr="00506192">
              <w:rPr>
                <w:sz w:val="24"/>
              </w:rPr>
              <w:t xml:space="preserve"> </w:t>
            </w:r>
            <w:proofErr w:type="spellStart"/>
            <w:r w:rsidRPr="00506192">
              <w:rPr>
                <w:sz w:val="24"/>
              </w:rPr>
              <w:t>викладача,допускаючи</w:t>
            </w:r>
            <w:proofErr w:type="spellEnd"/>
            <w:r w:rsidRPr="00506192">
              <w:rPr>
                <w:sz w:val="24"/>
              </w:rPr>
              <w:t xml:space="preserve"> при </w:t>
            </w:r>
            <w:proofErr w:type="spellStart"/>
            <w:r w:rsidRPr="00506192">
              <w:rPr>
                <w:sz w:val="24"/>
              </w:rPr>
              <w:t>цьому</w:t>
            </w:r>
            <w:proofErr w:type="spellEnd"/>
            <w:r w:rsidRPr="00506192">
              <w:rPr>
                <w:sz w:val="24"/>
              </w:rPr>
              <w:t xml:space="preserve"> </w:t>
            </w:r>
            <w:proofErr w:type="spellStart"/>
            <w:r w:rsidRPr="00506192">
              <w:rPr>
                <w:sz w:val="24"/>
              </w:rPr>
              <w:t>окремі</w:t>
            </w:r>
            <w:proofErr w:type="spellEnd"/>
            <w:r w:rsidRPr="00506192">
              <w:rPr>
                <w:sz w:val="24"/>
              </w:rPr>
              <w:t xml:space="preserve"> </w:t>
            </w:r>
            <w:proofErr w:type="spellStart"/>
            <w:r w:rsidRPr="00506192">
              <w:rPr>
                <w:sz w:val="24"/>
              </w:rPr>
              <w:t>суттєві</w:t>
            </w:r>
            <w:proofErr w:type="spellEnd"/>
            <w:r w:rsidRPr="00506192">
              <w:rPr>
                <w:sz w:val="24"/>
              </w:rPr>
              <w:t xml:space="preserve"> </w:t>
            </w:r>
            <w:proofErr w:type="spellStart"/>
            <w:r w:rsidRPr="00506192">
              <w:rPr>
                <w:sz w:val="24"/>
              </w:rPr>
              <w:t>неточності</w:t>
            </w:r>
            <w:proofErr w:type="spellEnd"/>
            <w:r w:rsidRPr="00506192">
              <w:rPr>
                <w:sz w:val="24"/>
              </w:rPr>
              <w:t xml:space="preserve"> та </w:t>
            </w:r>
            <w:proofErr w:type="spellStart"/>
            <w:r w:rsidRPr="00506192">
              <w:rPr>
                <w:sz w:val="24"/>
              </w:rPr>
              <w:t>помилки</w:t>
            </w:r>
            <w:proofErr w:type="spellEnd"/>
            <w:r w:rsidRPr="00506192">
              <w:rPr>
                <w:sz w:val="24"/>
              </w:rPr>
              <w:t>.</w:t>
            </w:r>
          </w:p>
        </w:tc>
      </w:tr>
      <w:tr w:rsidR="00002792" w:rsidRPr="00045590" w:rsidTr="00002792">
        <w:tc>
          <w:tcPr>
            <w:tcW w:w="2225" w:type="dxa"/>
          </w:tcPr>
          <w:p w:rsidR="00002792" w:rsidRPr="00506192" w:rsidRDefault="00002792" w:rsidP="00EB186D">
            <w:pPr>
              <w:jc w:val="center"/>
              <w:rPr>
                <w:b/>
                <w:sz w:val="24"/>
              </w:rPr>
            </w:pPr>
            <w:r>
              <w:rPr>
                <w:b/>
                <w:sz w:val="24"/>
              </w:rPr>
              <w:lastRenderedPageBreak/>
              <w:t>1</w:t>
            </w:r>
          </w:p>
        </w:tc>
        <w:tc>
          <w:tcPr>
            <w:tcW w:w="7981" w:type="dxa"/>
          </w:tcPr>
          <w:p w:rsidR="00002792" w:rsidRPr="00506192" w:rsidRDefault="00002792" w:rsidP="00EB186D">
            <w:pPr>
              <w:jc w:val="both"/>
              <w:rPr>
                <w:sz w:val="24"/>
              </w:rPr>
            </w:pPr>
            <w:r w:rsidRPr="00506192">
              <w:rPr>
                <w:sz w:val="24"/>
              </w:rPr>
              <w:t xml:space="preserve">Не у </w:t>
            </w:r>
            <w:proofErr w:type="spellStart"/>
            <w:r w:rsidRPr="00506192">
              <w:rPr>
                <w:sz w:val="24"/>
              </w:rPr>
              <w:t>повному</w:t>
            </w:r>
            <w:proofErr w:type="spellEnd"/>
            <w:r w:rsidRPr="00506192">
              <w:rPr>
                <w:sz w:val="24"/>
              </w:rPr>
              <w:t xml:space="preserve"> </w:t>
            </w:r>
            <w:proofErr w:type="spellStart"/>
            <w:r w:rsidRPr="00506192">
              <w:rPr>
                <w:sz w:val="24"/>
              </w:rPr>
              <w:t>обсязі</w:t>
            </w:r>
            <w:proofErr w:type="spellEnd"/>
            <w:r w:rsidRPr="00506192">
              <w:rPr>
                <w:sz w:val="24"/>
              </w:rPr>
              <w:t xml:space="preserve"> </w:t>
            </w:r>
            <w:proofErr w:type="spellStart"/>
            <w:r w:rsidRPr="00506192">
              <w:rPr>
                <w:sz w:val="24"/>
              </w:rPr>
              <w:t>володіє</w:t>
            </w:r>
            <w:proofErr w:type="spellEnd"/>
            <w:r w:rsidRPr="00506192">
              <w:rPr>
                <w:sz w:val="24"/>
              </w:rPr>
              <w:t xml:space="preserve"> </w:t>
            </w:r>
            <w:proofErr w:type="spellStart"/>
            <w:r w:rsidRPr="00506192">
              <w:rPr>
                <w:sz w:val="24"/>
              </w:rPr>
              <w:t>навчальним</w:t>
            </w:r>
            <w:proofErr w:type="spellEnd"/>
            <w:r w:rsidRPr="00506192">
              <w:rPr>
                <w:sz w:val="24"/>
              </w:rPr>
              <w:t xml:space="preserve"> </w:t>
            </w:r>
            <w:proofErr w:type="spellStart"/>
            <w:r w:rsidRPr="00506192">
              <w:rPr>
                <w:sz w:val="24"/>
              </w:rPr>
              <w:t>матеріалом</w:t>
            </w:r>
            <w:proofErr w:type="spellEnd"/>
            <w:r w:rsidRPr="00506192">
              <w:rPr>
                <w:sz w:val="24"/>
              </w:rPr>
              <w:t xml:space="preserve">, фрагментарно, </w:t>
            </w:r>
            <w:proofErr w:type="spellStart"/>
            <w:r w:rsidRPr="00506192">
              <w:rPr>
                <w:sz w:val="24"/>
              </w:rPr>
              <w:t>поверхово</w:t>
            </w:r>
            <w:proofErr w:type="spellEnd"/>
            <w:r w:rsidRPr="00506192">
              <w:rPr>
                <w:sz w:val="24"/>
              </w:rPr>
              <w:t xml:space="preserve"> (без </w:t>
            </w:r>
            <w:proofErr w:type="spellStart"/>
            <w:r w:rsidRPr="00506192">
              <w:rPr>
                <w:sz w:val="24"/>
              </w:rPr>
              <w:t>аргументації</w:t>
            </w:r>
            <w:proofErr w:type="spellEnd"/>
            <w:r w:rsidRPr="00506192">
              <w:rPr>
                <w:sz w:val="24"/>
              </w:rPr>
              <w:t xml:space="preserve"> та </w:t>
            </w:r>
            <w:proofErr w:type="spellStart"/>
            <w:r w:rsidRPr="00506192">
              <w:rPr>
                <w:sz w:val="24"/>
              </w:rPr>
              <w:t>обґрунтування</w:t>
            </w:r>
            <w:proofErr w:type="spellEnd"/>
            <w:r w:rsidRPr="00506192">
              <w:rPr>
                <w:sz w:val="24"/>
              </w:rPr>
              <w:t xml:space="preserve">) </w:t>
            </w:r>
            <w:proofErr w:type="spellStart"/>
            <w:r w:rsidRPr="00506192">
              <w:rPr>
                <w:sz w:val="24"/>
              </w:rPr>
              <w:t>викладає</w:t>
            </w:r>
            <w:proofErr w:type="spellEnd"/>
            <w:r w:rsidRPr="00506192">
              <w:rPr>
                <w:sz w:val="24"/>
              </w:rPr>
              <w:t xml:space="preserve"> </w:t>
            </w:r>
            <w:proofErr w:type="spellStart"/>
            <w:r w:rsidRPr="00506192">
              <w:rPr>
                <w:sz w:val="24"/>
              </w:rPr>
              <w:t>його</w:t>
            </w:r>
            <w:proofErr w:type="spellEnd"/>
            <w:r w:rsidRPr="00506192">
              <w:rPr>
                <w:sz w:val="24"/>
              </w:rPr>
              <w:t xml:space="preserve"> </w:t>
            </w:r>
            <w:proofErr w:type="spellStart"/>
            <w:r w:rsidRPr="00506192">
              <w:rPr>
                <w:sz w:val="24"/>
              </w:rPr>
              <w:t>під</w:t>
            </w:r>
            <w:proofErr w:type="spellEnd"/>
            <w:r w:rsidRPr="00506192">
              <w:rPr>
                <w:sz w:val="24"/>
              </w:rPr>
              <w:t xml:space="preserve"> час </w:t>
            </w:r>
            <w:proofErr w:type="spellStart"/>
            <w:r w:rsidRPr="00506192">
              <w:rPr>
                <w:sz w:val="24"/>
              </w:rPr>
              <w:t>усних</w:t>
            </w:r>
            <w:proofErr w:type="spellEnd"/>
            <w:r w:rsidRPr="00506192">
              <w:rPr>
                <w:sz w:val="24"/>
              </w:rPr>
              <w:t xml:space="preserve"> </w:t>
            </w:r>
            <w:proofErr w:type="spellStart"/>
            <w:r w:rsidRPr="00506192">
              <w:rPr>
                <w:sz w:val="24"/>
              </w:rPr>
              <w:t>виступів</w:t>
            </w:r>
            <w:proofErr w:type="spellEnd"/>
            <w:r w:rsidRPr="00506192">
              <w:rPr>
                <w:sz w:val="24"/>
              </w:rPr>
              <w:t xml:space="preserve"> та </w:t>
            </w:r>
            <w:proofErr w:type="spellStart"/>
            <w:r w:rsidRPr="00506192">
              <w:rPr>
                <w:sz w:val="24"/>
              </w:rPr>
              <w:t>письмових</w:t>
            </w:r>
            <w:proofErr w:type="spellEnd"/>
            <w:r w:rsidRPr="00506192">
              <w:rPr>
                <w:sz w:val="24"/>
              </w:rPr>
              <w:t xml:space="preserve"> </w:t>
            </w:r>
            <w:proofErr w:type="spellStart"/>
            <w:r w:rsidRPr="00506192">
              <w:rPr>
                <w:sz w:val="24"/>
              </w:rPr>
              <w:t>відповідей</w:t>
            </w:r>
            <w:proofErr w:type="spellEnd"/>
            <w:r w:rsidRPr="00506192">
              <w:rPr>
                <w:sz w:val="24"/>
              </w:rPr>
              <w:t xml:space="preserve">, </w:t>
            </w:r>
            <w:proofErr w:type="spellStart"/>
            <w:r w:rsidRPr="00506192">
              <w:rPr>
                <w:sz w:val="24"/>
              </w:rPr>
              <w:t>недостатньо</w:t>
            </w:r>
            <w:proofErr w:type="spellEnd"/>
            <w:r w:rsidRPr="00506192">
              <w:rPr>
                <w:sz w:val="24"/>
              </w:rPr>
              <w:t xml:space="preserve"> </w:t>
            </w:r>
            <w:proofErr w:type="spellStart"/>
            <w:r w:rsidRPr="00506192">
              <w:rPr>
                <w:sz w:val="24"/>
              </w:rPr>
              <w:t>розкриває</w:t>
            </w:r>
            <w:proofErr w:type="spellEnd"/>
            <w:r w:rsidRPr="00506192">
              <w:rPr>
                <w:sz w:val="24"/>
              </w:rPr>
              <w:t xml:space="preserve"> </w:t>
            </w:r>
            <w:proofErr w:type="spellStart"/>
            <w:r w:rsidRPr="00506192">
              <w:rPr>
                <w:sz w:val="24"/>
              </w:rPr>
              <w:t>зміст</w:t>
            </w:r>
            <w:proofErr w:type="spellEnd"/>
            <w:r w:rsidRPr="00506192">
              <w:rPr>
                <w:sz w:val="24"/>
              </w:rPr>
              <w:t xml:space="preserve"> </w:t>
            </w:r>
            <w:proofErr w:type="spellStart"/>
            <w:r w:rsidRPr="00506192">
              <w:rPr>
                <w:sz w:val="24"/>
              </w:rPr>
              <w:t>теоретичних</w:t>
            </w:r>
            <w:proofErr w:type="spellEnd"/>
            <w:r w:rsidRPr="00506192">
              <w:rPr>
                <w:sz w:val="24"/>
              </w:rPr>
              <w:t xml:space="preserve"> </w:t>
            </w:r>
            <w:proofErr w:type="spellStart"/>
            <w:r w:rsidRPr="00506192">
              <w:rPr>
                <w:sz w:val="24"/>
              </w:rPr>
              <w:t>питань</w:t>
            </w:r>
            <w:proofErr w:type="spellEnd"/>
            <w:r w:rsidRPr="00506192">
              <w:rPr>
                <w:sz w:val="24"/>
              </w:rPr>
              <w:t xml:space="preserve">, </w:t>
            </w:r>
            <w:proofErr w:type="spellStart"/>
            <w:r w:rsidRPr="00506192">
              <w:rPr>
                <w:sz w:val="24"/>
              </w:rPr>
              <w:t>практичних</w:t>
            </w:r>
            <w:proofErr w:type="spellEnd"/>
            <w:r w:rsidRPr="00506192">
              <w:rPr>
                <w:sz w:val="24"/>
              </w:rPr>
              <w:t xml:space="preserve"> </w:t>
            </w:r>
            <w:proofErr w:type="spellStart"/>
            <w:r w:rsidRPr="00506192">
              <w:rPr>
                <w:sz w:val="24"/>
              </w:rPr>
              <w:t>завдань</w:t>
            </w:r>
            <w:proofErr w:type="spellEnd"/>
            <w:r w:rsidRPr="00506192">
              <w:rPr>
                <w:sz w:val="24"/>
              </w:rPr>
              <w:t xml:space="preserve"> та </w:t>
            </w:r>
            <w:proofErr w:type="spellStart"/>
            <w:r w:rsidRPr="00506192">
              <w:rPr>
                <w:sz w:val="24"/>
              </w:rPr>
              <w:t>додаткових</w:t>
            </w:r>
            <w:proofErr w:type="spellEnd"/>
            <w:r w:rsidRPr="00506192">
              <w:rPr>
                <w:sz w:val="24"/>
              </w:rPr>
              <w:t xml:space="preserve"> </w:t>
            </w:r>
            <w:proofErr w:type="spellStart"/>
            <w:r w:rsidRPr="00506192">
              <w:rPr>
                <w:sz w:val="24"/>
              </w:rPr>
              <w:t>запитань</w:t>
            </w:r>
            <w:proofErr w:type="spellEnd"/>
            <w:r w:rsidRPr="00506192">
              <w:rPr>
                <w:sz w:val="24"/>
              </w:rPr>
              <w:t xml:space="preserve"> </w:t>
            </w:r>
            <w:proofErr w:type="spellStart"/>
            <w:r w:rsidRPr="00506192">
              <w:rPr>
                <w:sz w:val="24"/>
              </w:rPr>
              <w:t>викладача</w:t>
            </w:r>
            <w:proofErr w:type="spellEnd"/>
            <w:r w:rsidRPr="00506192">
              <w:rPr>
                <w:sz w:val="24"/>
              </w:rPr>
              <w:t xml:space="preserve">, </w:t>
            </w:r>
            <w:proofErr w:type="spellStart"/>
            <w:r w:rsidRPr="00506192">
              <w:rPr>
                <w:sz w:val="24"/>
              </w:rPr>
              <w:t>допускаючи</w:t>
            </w:r>
            <w:proofErr w:type="spellEnd"/>
            <w:r w:rsidRPr="00506192">
              <w:rPr>
                <w:sz w:val="24"/>
              </w:rPr>
              <w:t xml:space="preserve"> при </w:t>
            </w:r>
            <w:proofErr w:type="spellStart"/>
            <w:r w:rsidRPr="00506192">
              <w:rPr>
                <w:sz w:val="24"/>
              </w:rPr>
              <w:t>цьому</w:t>
            </w:r>
            <w:proofErr w:type="spellEnd"/>
            <w:r w:rsidRPr="00506192">
              <w:rPr>
                <w:sz w:val="24"/>
              </w:rPr>
              <w:t xml:space="preserve"> </w:t>
            </w:r>
            <w:proofErr w:type="spellStart"/>
            <w:r w:rsidRPr="00506192">
              <w:rPr>
                <w:sz w:val="24"/>
              </w:rPr>
              <w:t>суттєві</w:t>
            </w:r>
            <w:proofErr w:type="spellEnd"/>
            <w:r w:rsidRPr="00506192">
              <w:rPr>
                <w:sz w:val="24"/>
              </w:rPr>
              <w:t xml:space="preserve"> </w:t>
            </w:r>
            <w:proofErr w:type="spellStart"/>
            <w:r w:rsidRPr="00506192">
              <w:rPr>
                <w:sz w:val="24"/>
              </w:rPr>
              <w:t>неточності</w:t>
            </w:r>
            <w:proofErr w:type="spellEnd"/>
            <w:r w:rsidRPr="00506192">
              <w:rPr>
                <w:sz w:val="24"/>
              </w:rPr>
              <w:t xml:space="preserve"> та </w:t>
            </w:r>
            <w:proofErr w:type="spellStart"/>
            <w:r w:rsidRPr="00506192">
              <w:rPr>
                <w:sz w:val="24"/>
              </w:rPr>
              <w:t>помилки</w:t>
            </w:r>
            <w:proofErr w:type="spellEnd"/>
            <w:r w:rsidRPr="00506192">
              <w:rPr>
                <w:sz w:val="24"/>
              </w:rPr>
              <w:t>.</w:t>
            </w:r>
          </w:p>
        </w:tc>
      </w:tr>
    </w:tbl>
    <w:p w:rsidR="00002792" w:rsidRDefault="00002792" w:rsidP="00002792"/>
    <w:p w:rsidR="00002792" w:rsidRPr="00002792" w:rsidRDefault="00002792" w:rsidP="00CB22C0">
      <w:pPr>
        <w:ind w:firstLine="709"/>
        <w:jc w:val="center"/>
        <w:rPr>
          <w:b/>
          <w:bCs/>
          <w:sz w:val="24"/>
          <w:lang w:val="uk-UA"/>
        </w:rPr>
      </w:pPr>
      <w:proofErr w:type="spellStart"/>
      <w:r w:rsidRPr="00002792">
        <w:rPr>
          <w:b/>
          <w:sz w:val="24"/>
        </w:rPr>
        <w:t>Критерії</w:t>
      </w:r>
      <w:proofErr w:type="spellEnd"/>
      <w:r w:rsidRPr="00002792">
        <w:rPr>
          <w:b/>
          <w:sz w:val="24"/>
        </w:rPr>
        <w:t xml:space="preserve"> </w:t>
      </w:r>
      <w:r>
        <w:rPr>
          <w:b/>
          <w:sz w:val="24"/>
          <w:lang w:val="uk-UA"/>
        </w:rPr>
        <w:t>підсумкового</w:t>
      </w:r>
      <w:r>
        <w:rPr>
          <w:b/>
          <w:sz w:val="24"/>
        </w:rPr>
        <w:t xml:space="preserve"> </w:t>
      </w:r>
      <w:proofErr w:type="spellStart"/>
      <w:r>
        <w:rPr>
          <w:b/>
          <w:sz w:val="24"/>
        </w:rPr>
        <w:t>оцінювання</w:t>
      </w:r>
      <w:proofErr w:type="spellEnd"/>
      <w:r>
        <w:rPr>
          <w:b/>
          <w:sz w:val="24"/>
        </w:rPr>
        <w:t xml:space="preserve"> </w:t>
      </w:r>
      <w:proofErr w:type="spellStart"/>
      <w:r>
        <w:rPr>
          <w:b/>
          <w:sz w:val="24"/>
        </w:rPr>
        <w:t>знань</w:t>
      </w:r>
      <w:proofErr w:type="spellEnd"/>
      <w:r>
        <w:rPr>
          <w:b/>
          <w:sz w:val="24"/>
        </w:rPr>
        <w:t xml:space="preserve"> </w:t>
      </w:r>
      <w:proofErr w:type="spellStart"/>
      <w:r>
        <w:rPr>
          <w:b/>
          <w:sz w:val="24"/>
        </w:rPr>
        <w:t>студентів</w:t>
      </w:r>
      <w:proofErr w:type="spellEnd"/>
      <w:r>
        <w:rPr>
          <w:b/>
          <w:sz w:val="24"/>
          <w:lang w:val="uk-UA"/>
        </w:rPr>
        <w:t>:</w:t>
      </w:r>
    </w:p>
    <w:tbl>
      <w:tblPr>
        <w:tblW w:w="0" w:type="auto"/>
        <w:jc w:val="center"/>
        <w:tblLayout w:type="fixed"/>
        <w:tblCellMar>
          <w:left w:w="10" w:type="dxa"/>
          <w:right w:w="10" w:type="dxa"/>
        </w:tblCellMar>
        <w:tblLook w:val="04A0" w:firstRow="1" w:lastRow="0" w:firstColumn="1" w:lastColumn="0" w:noHBand="0" w:noVBand="1"/>
      </w:tblPr>
      <w:tblGrid>
        <w:gridCol w:w="1513"/>
        <w:gridCol w:w="1913"/>
        <w:gridCol w:w="6674"/>
      </w:tblGrid>
      <w:tr w:rsidR="005C38AF" w:rsidRPr="00CB22C0" w:rsidTr="00002792">
        <w:tblPrEx>
          <w:tblCellMar>
            <w:top w:w="0" w:type="dxa"/>
            <w:bottom w:w="0" w:type="dxa"/>
          </w:tblCellMar>
        </w:tblPrEx>
        <w:trPr>
          <w:trHeight w:hRule="exact" w:val="907"/>
          <w:jc w:val="center"/>
        </w:trPr>
        <w:tc>
          <w:tcPr>
            <w:tcW w:w="1513" w:type="dxa"/>
            <w:tcBorders>
              <w:top w:val="single" w:sz="4" w:space="0" w:color="auto"/>
              <w:left w:val="single" w:sz="4" w:space="0" w:color="auto"/>
            </w:tcBorders>
            <w:shd w:val="clear" w:color="auto" w:fill="FFFFFF"/>
            <w:vAlign w:val="center"/>
          </w:tcPr>
          <w:p w:rsidR="005C38AF" w:rsidRPr="00CB22C0" w:rsidRDefault="00BD3285" w:rsidP="00002792">
            <w:pPr>
              <w:pStyle w:val="24"/>
              <w:shd w:val="clear" w:color="auto" w:fill="auto"/>
              <w:spacing w:before="0" w:after="0" w:line="240" w:lineRule="auto"/>
              <w:ind w:firstLine="0"/>
              <w:rPr>
                <w:sz w:val="24"/>
                <w:szCs w:val="24"/>
                <w:lang w:val="uk-UA" w:eastAsia="uk-UA"/>
              </w:rPr>
            </w:pPr>
            <w:r w:rsidRPr="00CB22C0">
              <w:rPr>
                <w:rStyle w:val="105pt"/>
                <w:sz w:val="24"/>
                <w:szCs w:val="24"/>
              </w:rPr>
              <w:t>Шкала ECTS</w:t>
            </w:r>
          </w:p>
        </w:tc>
        <w:tc>
          <w:tcPr>
            <w:tcW w:w="1913" w:type="dxa"/>
            <w:tcBorders>
              <w:top w:val="single" w:sz="4" w:space="0" w:color="auto"/>
              <w:left w:val="single" w:sz="4" w:space="0" w:color="auto"/>
            </w:tcBorders>
            <w:shd w:val="clear" w:color="auto" w:fill="FFFFFF"/>
            <w:vAlign w:val="center"/>
          </w:tcPr>
          <w:p w:rsidR="005C38AF" w:rsidRPr="00CB22C0" w:rsidRDefault="005C38AF" w:rsidP="00002792">
            <w:pPr>
              <w:pStyle w:val="24"/>
              <w:shd w:val="clear" w:color="auto" w:fill="auto"/>
              <w:spacing w:before="0" w:after="0" w:line="240" w:lineRule="auto"/>
              <w:ind w:firstLine="0"/>
              <w:rPr>
                <w:sz w:val="24"/>
                <w:szCs w:val="24"/>
                <w:lang w:val="uk-UA" w:eastAsia="uk-UA"/>
              </w:rPr>
            </w:pPr>
            <w:r w:rsidRPr="00CB22C0">
              <w:rPr>
                <w:rStyle w:val="105pt"/>
                <w:color w:val="auto"/>
                <w:sz w:val="24"/>
                <w:szCs w:val="24"/>
              </w:rPr>
              <w:t>Оцінка за стобальною шкалою</w:t>
            </w:r>
          </w:p>
        </w:tc>
        <w:tc>
          <w:tcPr>
            <w:tcW w:w="6674" w:type="dxa"/>
            <w:tcBorders>
              <w:top w:val="single" w:sz="4" w:space="0" w:color="auto"/>
              <w:left w:val="single" w:sz="4" w:space="0" w:color="auto"/>
              <w:right w:val="single" w:sz="4" w:space="0" w:color="auto"/>
            </w:tcBorders>
            <w:shd w:val="clear" w:color="auto" w:fill="FFFFFF"/>
            <w:vAlign w:val="center"/>
          </w:tcPr>
          <w:p w:rsidR="005C38AF" w:rsidRPr="00CB22C0" w:rsidRDefault="005C38AF" w:rsidP="00ED6BCC">
            <w:pPr>
              <w:pStyle w:val="24"/>
              <w:shd w:val="clear" w:color="auto" w:fill="auto"/>
              <w:spacing w:before="0" w:after="0" w:line="240" w:lineRule="auto"/>
              <w:ind w:firstLine="709"/>
              <w:rPr>
                <w:sz w:val="24"/>
                <w:szCs w:val="24"/>
                <w:lang w:val="uk-UA" w:eastAsia="uk-UA"/>
              </w:rPr>
            </w:pPr>
            <w:r w:rsidRPr="00CB22C0">
              <w:rPr>
                <w:rStyle w:val="105pt"/>
                <w:color w:val="auto"/>
                <w:sz w:val="24"/>
                <w:szCs w:val="24"/>
              </w:rPr>
              <w:t>Значення оцінки</w:t>
            </w:r>
          </w:p>
        </w:tc>
      </w:tr>
      <w:tr w:rsidR="005C38AF" w:rsidRPr="00CB22C0" w:rsidTr="00002792">
        <w:tblPrEx>
          <w:tblCellMar>
            <w:top w:w="0" w:type="dxa"/>
            <w:bottom w:w="0" w:type="dxa"/>
          </w:tblCellMar>
        </w:tblPrEx>
        <w:trPr>
          <w:trHeight w:hRule="exact" w:val="806"/>
          <w:jc w:val="center"/>
        </w:trPr>
        <w:tc>
          <w:tcPr>
            <w:tcW w:w="1513" w:type="dxa"/>
            <w:tcBorders>
              <w:top w:val="single" w:sz="4" w:space="0" w:color="auto"/>
              <w:left w:val="single" w:sz="4" w:space="0" w:color="auto"/>
            </w:tcBorders>
            <w:shd w:val="clear" w:color="auto" w:fill="FFFFFF"/>
            <w:vAlign w:val="center"/>
          </w:tcPr>
          <w:p w:rsidR="005C38AF" w:rsidRPr="00CB22C0" w:rsidRDefault="005C38AF" w:rsidP="00ED6BCC">
            <w:pPr>
              <w:pStyle w:val="24"/>
              <w:shd w:val="clear" w:color="auto" w:fill="auto"/>
              <w:spacing w:before="0" w:after="0" w:line="240" w:lineRule="auto"/>
              <w:ind w:firstLine="709"/>
              <w:rPr>
                <w:sz w:val="24"/>
                <w:szCs w:val="24"/>
                <w:lang w:val="uk-UA" w:eastAsia="uk-UA"/>
              </w:rPr>
            </w:pPr>
            <w:r w:rsidRPr="00CB22C0">
              <w:rPr>
                <w:rStyle w:val="105pt"/>
                <w:color w:val="auto"/>
                <w:sz w:val="24"/>
                <w:szCs w:val="24"/>
              </w:rPr>
              <w:t>А</w:t>
            </w:r>
          </w:p>
        </w:tc>
        <w:tc>
          <w:tcPr>
            <w:tcW w:w="1913" w:type="dxa"/>
            <w:tcBorders>
              <w:top w:val="single" w:sz="4" w:space="0" w:color="auto"/>
              <w:left w:val="single" w:sz="4" w:space="0" w:color="auto"/>
            </w:tcBorders>
            <w:shd w:val="clear" w:color="auto" w:fill="FFFFFF"/>
            <w:vAlign w:val="center"/>
          </w:tcPr>
          <w:p w:rsidR="005C38AF" w:rsidRPr="00CB22C0" w:rsidRDefault="005C38AF" w:rsidP="00ED6BCC">
            <w:pPr>
              <w:pStyle w:val="24"/>
              <w:shd w:val="clear" w:color="auto" w:fill="auto"/>
              <w:spacing w:before="0" w:after="0" w:line="240" w:lineRule="auto"/>
              <w:ind w:firstLine="709"/>
              <w:rPr>
                <w:sz w:val="24"/>
                <w:szCs w:val="24"/>
                <w:lang w:val="uk-UA" w:eastAsia="uk-UA"/>
              </w:rPr>
            </w:pPr>
            <w:r w:rsidRPr="00CB22C0">
              <w:rPr>
                <w:rStyle w:val="105pt1pt"/>
                <w:color w:val="auto"/>
                <w:sz w:val="24"/>
                <w:szCs w:val="24"/>
              </w:rPr>
              <w:t>90-100</w:t>
            </w:r>
          </w:p>
          <w:p w:rsidR="005C38AF" w:rsidRPr="00CB22C0" w:rsidRDefault="00CB22C0" w:rsidP="00ED6BCC">
            <w:pPr>
              <w:pStyle w:val="24"/>
              <w:shd w:val="clear" w:color="auto" w:fill="auto"/>
              <w:spacing w:before="0" w:after="0" w:line="240" w:lineRule="auto"/>
              <w:ind w:firstLine="709"/>
              <w:rPr>
                <w:sz w:val="24"/>
                <w:szCs w:val="24"/>
                <w:lang w:val="uk-UA" w:eastAsia="uk-UA"/>
              </w:rPr>
            </w:pPr>
            <w:r w:rsidRPr="00CB22C0">
              <w:rPr>
                <w:rStyle w:val="12"/>
                <w:color w:val="auto"/>
                <w:sz w:val="24"/>
                <w:szCs w:val="24"/>
              </w:rPr>
              <w:t>Б</w:t>
            </w:r>
            <w:r w:rsidR="005C38AF" w:rsidRPr="00CB22C0">
              <w:rPr>
                <w:rStyle w:val="12"/>
                <w:color w:val="auto"/>
                <w:sz w:val="24"/>
                <w:szCs w:val="24"/>
              </w:rPr>
              <w:t>алів</w:t>
            </w:r>
          </w:p>
        </w:tc>
        <w:tc>
          <w:tcPr>
            <w:tcW w:w="6674" w:type="dxa"/>
            <w:tcBorders>
              <w:top w:val="single" w:sz="4" w:space="0" w:color="auto"/>
              <w:left w:val="single" w:sz="4" w:space="0" w:color="auto"/>
              <w:right w:val="single" w:sz="4" w:space="0" w:color="auto"/>
            </w:tcBorders>
            <w:shd w:val="clear" w:color="auto" w:fill="FFFFFF"/>
            <w:vAlign w:val="center"/>
          </w:tcPr>
          <w:p w:rsidR="005C38AF" w:rsidRPr="00CB22C0" w:rsidRDefault="005C38AF" w:rsidP="00ED6BCC">
            <w:pPr>
              <w:pStyle w:val="24"/>
              <w:shd w:val="clear" w:color="auto" w:fill="auto"/>
              <w:spacing w:before="0" w:after="0" w:line="240" w:lineRule="auto"/>
              <w:ind w:firstLine="709"/>
              <w:rPr>
                <w:sz w:val="24"/>
                <w:szCs w:val="24"/>
                <w:lang w:val="uk-UA" w:eastAsia="uk-UA"/>
              </w:rPr>
            </w:pPr>
            <w:r w:rsidRPr="00CB22C0">
              <w:rPr>
                <w:rStyle w:val="af6"/>
                <w:color w:val="auto"/>
                <w:sz w:val="24"/>
                <w:szCs w:val="24"/>
              </w:rPr>
              <w:t xml:space="preserve">Відмінно </w:t>
            </w:r>
            <w:r w:rsidRPr="00CB22C0">
              <w:rPr>
                <w:rStyle w:val="12"/>
                <w:color w:val="auto"/>
                <w:sz w:val="24"/>
                <w:szCs w:val="24"/>
              </w:rPr>
              <w:t>- відмінний рівень знань (умінь) в межах обов’язкового матеріалу з, можливими, незначними недоліками</w:t>
            </w:r>
          </w:p>
        </w:tc>
      </w:tr>
      <w:tr w:rsidR="005C38AF" w:rsidRPr="00CB22C0" w:rsidTr="00002792">
        <w:tblPrEx>
          <w:tblCellMar>
            <w:top w:w="0" w:type="dxa"/>
            <w:bottom w:w="0" w:type="dxa"/>
          </w:tblCellMar>
        </w:tblPrEx>
        <w:trPr>
          <w:trHeight w:hRule="exact" w:val="859"/>
          <w:jc w:val="center"/>
        </w:trPr>
        <w:tc>
          <w:tcPr>
            <w:tcW w:w="1513" w:type="dxa"/>
            <w:tcBorders>
              <w:top w:val="single" w:sz="4" w:space="0" w:color="auto"/>
              <w:left w:val="single" w:sz="4" w:space="0" w:color="auto"/>
            </w:tcBorders>
            <w:shd w:val="clear" w:color="auto" w:fill="FFFFFF"/>
            <w:vAlign w:val="center"/>
          </w:tcPr>
          <w:p w:rsidR="005C38AF" w:rsidRPr="00CB22C0" w:rsidRDefault="005C38AF" w:rsidP="00ED6BCC">
            <w:pPr>
              <w:pStyle w:val="24"/>
              <w:shd w:val="clear" w:color="auto" w:fill="auto"/>
              <w:spacing w:before="0" w:after="0" w:line="240" w:lineRule="auto"/>
              <w:ind w:firstLine="709"/>
              <w:rPr>
                <w:sz w:val="24"/>
                <w:szCs w:val="24"/>
                <w:lang w:val="uk-UA" w:eastAsia="uk-UA"/>
              </w:rPr>
            </w:pPr>
            <w:r w:rsidRPr="00CB22C0">
              <w:rPr>
                <w:rStyle w:val="af6"/>
                <w:color w:val="auto"/>
                <w:sz w:val="24"/>
                <w:szCs w:val="24"/>
              </w:rPr>
              <w:t>В</w:t>
            </w:r>
          </w:p>
        </w:tc>
        <w:tc>
          <w:tcPr>
            <w:tcW w:w="1913" w:type="dxa"/>
            <w:tcBorders>
              <w:top w:val="single" w:sz="4" w:space="0" w:color="auto"/>
              <w:left w:val="single" w:sz="4" w:space="0" w:color="auto"/>
            </w:tcBorders>
            <w:shd w:val="clear" w:color="auto" w:fill="FFFFFF"/>
            <w:vAlign w:val="center"/>
          </w:tcPr>
          <w:p w:rsidR="005C38AF" w:rsidRPr="00CB22C0" w:rsidRDefault="005C38AF" w:rsidP="00ED6BCC">
            <w:pPr>
              <w:pStyle w:val="24"/>
              <w:shd w:val="clear" w:color="auto" w:fill="auto"/>
              <w:spacing w:before="0" w:after="0" w:line="240" w:lineRule="auto"/>
              <w:ind w:firstLine="709"/>
              <w:rPr>
                <w:sz w:val="24"/>
                <w:szCs w:val="24"/>
                <w:lang w:val="uk-UA" w:eastAsia="uk-UA"/>
              </w:rPr>
            </w:pPr>
            <w:r w:rsidRPr="00CB22C0">
              <w:rPr>
                <w:rStyle w:val="105pt"/>
                <w:color w:val="auto"/>
                <w:sz w:val="24"/>
                <w:szCs w:val="24"/>
              </w:rPr>
              <w:t>82-</w:t>
            </w:r>
            <w:r w:rsidR="00BD3285" w:rsidRPr="00CB22C0">
              <w:rPr>
                <w:rStyle w:val="105pt"/>
                <w:color w:val="auto"/>
                <w:sz w:val="24"/>
                <w:szCs w:val="24"/>
              </w:rPr>
              <w:t>89</w:t>
            </w:r>
          </w:p>
          <w:p w:rsidR="005C38AF" w:rsidRPr="00CB22C0" w:rsidRDefault="00CB22C0" w:rsidP="00ED6BCC">
            <w:pPr>
              <w:pStyle w:val="24"/>
              <w:shd w:val="clear" w:color="auto" w:fill="auto"/>
              <w:spacing w:before="0" w:after="0" w:line="240" w:lineRule="auto"/>
              <w:ind w:firstLine="709"/>
              <w:rPr>
                <w:sz w:val="24"/>
                <w:szCs w:val="24"/>
                <w:lang w:val="uk-UA" w:eastAsia="uk-UA"/>
              </w:rPr>
            </w:pPr>
            <w:r w:rsidRPr="00CB22C0">
              <w:rPr>
                <w:rStyle w:val="12"/>
                <w:color w:val="auto"/>
                <w:sz w:val="24"/>
                <w:szCs w:val="24"/>
              </w:rPr>
              <w:t>Б</w:t>
            </w:r>
            <w:r w:rsidR="005C38AF" w:rsidRPr="00CB22C0">
              <w:rPr>
                <w:rStyle w:val="12"/>
                <w:color w:val="auto"/>
                <w:sz w:val="24"/>
                <w:szCs w:val="24"/>
              </w:rPr>
              <w:t>алів</w:t>
            </w:r>
          </w:p>
        </w:tc>
        <w:tc>
          <w:tcPr>
            <w:tcW w:w="6674" w:type="dxa"/>
            <w:tcBorders>
              <w:top w:val="single" w:sz="4" w:space="0" w:color="auto"/>
              <w:left w:val="single" w:sz="4" w:space="0" w:color="auto"/>
              <w:right w:val="single" w:sz="4" w:space="0" w:color="auto"/>
            </w:tcBorders>
            <w:shd w:val="clear" w:color="auto" w:fill="FFFFFF"/>
            <w:vAlign w:val="center"/>
          </w:tcPr>
          <w:p w:rsidR="00BD3285" w:rsidRPr="00CB22C0" w:rsidRDefault="00BD3285" w:rsidP="00ED6BCC">
            <w:pPr>
              <w:pStyle w:val="24"/>
              <w:shd w:val="clear" w:color="auto" w:fill="auto"/>
              <w:spacing w:before="0" w:after="0" w:line="240" w:lineRule="auto"/>
              <w:ind w:firstLine="709"/>
              <w:rPr>
                <w:rStyle w:val="af6"/>
                <w:color w:val="auto"/>
                <w:sz w:val="24"/>
                <w:szCs w:val="24"/>
              </w:rPr>
            </w:pPr>
          </w:p>
          <w:p w:rsidR="005C38AF" w:rsidRPr="00CB22C0" w:rsidRDefault="00BD3285" w:rsidP="00ED6BCC">
            <w:pPr>
              <w:pStyle w:val="24"/>
              <w:shd w:val="clear" w:color="auto" w:fill="auto"/>
              <w:spacing w:before="0" w:after="0" w:line="240" w:lineRule="auto"/>
              <w:ind w:firstLine="709"/>
              <w:rPr>
                <w:sz w:val="24"/>
                <w:szCs w:val="24"/>
                <w:lang w:val="uk-UA" w:eastAsia="uk-UA"/>
              </w:rPr>
            </w:pPr>
            <w:r w:rsidRPr="00CB22C0">
              <w:rPr>
                <w:rStyle w:val="af6"/>
                <w:color w:val="auto"/>
                <w:sz w:val="24"/>
                <w:szCs w:val="24"/>
              </w:rPr>
              <w:t>Д</w:t>
            </w:r>
            <w:r w:rsidR="005C38AF" w:rsidRPr="00CB22C0">
              <w:rPr>
                <w:rStyle w:val="af6"/>
                <w:color w:val="auto"/>
                <w:sz w:val="24"/>
                <w:szCs w:val="24"/>
              </w:rPr>
              <w:t xml:space="preserve">обре </w:t>
            </w:r>
            <w:r w:rsidR="005C38AF" w:rsidRPr="00CB22C0">
              <w:rPr>
                <w:rStyle w:val="12"/>
                <w:color w:val="auto"/>
                <w:sz w:val="24"/>
                <w:szCs w:val="24"/>
              </w:rPr>
              <w:t>- високий рівень знань (умінь) в межах обов’язкового матеріалу без суттєвих (грубих) помилок</w:t>
            </w:r>
          </w:p>
        </w:tc>
      </w:tr>
      <w:tr w:rsidR="00BD3285" w:rsidRPr="00CB22C0" w:rsidTr="00002792">
        <w:tblPrEx>
          <w:tblCellMar>
            <w:top w:w="0" w:type="dxa"/>
            <w:bottom w:w="0" w:type="dxa"/>
          </w:tblCellMar>
        </w:tblPrEx>
        <w:trPr>
          <w:trHeight w:hRule="exact" w:val="559"/>
          <w:jc w:val="center"/>
        </w:trPr>
        <w:tc>
          <w:tcPr>
            <w:tcW w:w="1513" w:type="dxa"/>
            <w:tcBorders>
              <w:top w:val="single" w:sz="4" w:space="0" w:color="auto"/>
              <w:left w:val="single" w:sz="4" w:space="0" w:color="auto"/>
            </w:tcBorders>
            <w:shd w:val="clear" w:color="auto" w:fill="FFFFFF"/>
            <w:vAlign w:val="center"/>
          </w:tcPr>
          <w:p w:rsidR="00BD3285" w:rsidRPr="00CB22C0" w:rsidRDefault="00BD3285" w:rsidP="00ED6BCC">
            <w:pPr>
              <w:pStyle w:val="24"/>
              <w:shd w:val="clear" w:color="auto" w:fill="auto"/>
              <w:spacing w:before="0" w:after="0" w:line="240" w:lineRule="auto"/>
              <w:ind w:firstLine="709"/>
              <w:rPr>
                <w:b/>
                <w:sz w:val="24"/>
                <w:szCs w:val="24"/>
                <w:lang w:val="uk-UA" w:eastAsia="uk-UA"/>
              </w:rPr>
            </w:pPr>
            <w:r w:rsidRPr="00CB22C0">
              <w:rPr>
                <w:b/>
                <w:sz w:val="24"/>
                <w:szCs w:val="24"/>
                <w:lang w:val="uk-UA" w:eastAsia="uk-UA"/>
              </w:rPr>
              <w:t>С</w:t>
            </w:r>
          </w:p>
        </w:tc>
        <w:tc>
          <w:tcPr>
            <w:tcW w:w="1913" w:type="dxa"/>
            <w:tcBorders>
              <w:top w:val="single" w:sz="4" w:space="0" w:color="auto"/>
              <w:left w:val="single" w:sz="4" w:space="0" w:color="auto"/>
              <w:right w:val="single" w:sz="4" w:space="0" w:color="auto"/>
            </w:tcBorders>
            <w:shd w:val="clear" w:color="auto" w:fill="FFFFFF"/>
            <w:vAlign w:val="center"/>
          </w:tcPr>
          <w:p w:rsidR="00BD3285" w:rsidRPr="00CB22C0" w:rsidRDefault="00BD3285" w:rsidP="00ED6BCC">
            <w:pPr>
              <w:pStyle w:val="24"/>
              <w:shd w:val="clear" w:color="auto" w:fill="auto"/>
              <w:spacing w:before="0" w:after="0" w:line="240" w:lineRule="auto"/>
              <w:ind w:firstLine="709"/>
              <w:rPr>
                <w:sz w:val="24"/>
                <w:szCs w:val="24"/>
                <w:lang w:val="uk-UA" w:eastAsia="uk-UA"/>
              </w:rPr>
            </w:pPr>
            <w:r w:rsidRPr="00CB22C0">
              <w:rPr>
                <w:rStyle w:val="105pt"/>
                <w:color w:val="auto"/>
                <w:sz w:val="24"/>
                <w:szCs w:val="24"/>
              </w:rPr>
              <w:t>74-81</w:t>
            </w:r>
          </w:p>
          <w:p w:rsidR="00BD3285" w:rsidRPr="00CB22C0" w:rsidRDefault="00CB22C0" w:rsidP="00ED6BCC">
            <w:pPr>
              <w:pStyle w:val="24"/>
              <w:shd w:val="clear" w:color="auto" w:fill="auto"/>
              <w:spacing w:before="0" w:after="0" w:line="240" w:lineRule="auto"/>
              <w:ind w:firstLine="709"/>
              <w:rPr>
                <w:sz w:val="24"/>
                <w:szCs w:val="24"/>
                <w:lang w:val="uk-UA" w:eastAsia="uk-UA"/>
              </w:rPr>
            </w:pPr>
            <w:r w:rsidRPr="00CB22C0">
              <w:rPr>
                <w:rStyle w:val="12"/>
                <w:color w:val="auto"/>
                <w:sz w:val="24"/>
                <w:szCs w:val="24"/>
              </w:rPr>
              <w:t>Б</w:t>
            </w:r>
            <w:r w:rsidR="00BD3285" w:rsidRPr="00CB22C0">
              <w:rPr>
                <w:rStyle w:val="12"/>
                <w:color w:val="auto"/>
                <w:sz w:val="24"/>
                <w:szCs w:val="24"/>
              </w:rPr>
              <w:t>алів</w:t>
            </w:r>
          </w:p>
        </w:tc>
        <w:tc>
          <w:tcPr>
            <w:tcW w:w="6674" w:type="dxa"/>
            <w:tcBorders>
              <w:right w:val="single" w:sz="4" w:space="0" w:color="auto"/>
            </w:tcBorders>
            <w:shd w:val="clear" w:color="auto" w:fill="auto"/>
          </w:tcPr>
          <w:p w:rsidR="00BD3285" w:rsidRPr="00CB22C0" w:rsidRDefault="00BD3285" w:rsidP="00ED6BCC">
            <w:pPr>
              <w:ind w:firstLine="709"/>
              <w:jc w:val="both"/>
              <w:rPr>
                <w:sz w:val="24"/>
                <w:lang w:val="uk-UA"/>
              </w:rPr>
            </w:pPr>
          </w:p>
        </w:tc>
      </w:tr>
      <w:tr w:rsidR="00BD3285" w:rsidRPr="00CB22C0" w:rsidTr="00002792">
        <w:tblPrEx>
          <w:tblCellMar>
            <w:top w:w="0" w:type="dxa"/>
            <w:bottom w:w="0" w:type="dxa"/>
          </w:tblCellMar>
        </w:tblPrEx>
        <w:trPr>
          <w:trHeight w:hRule="exact" w:val="992"/>
          <w:jc w:val="center"/>
        </w:trPr>
        <w:tc>
          <w:tcPr>
            <w:tcW w:w="1513" w:type="dxa"/>
            <w:tcBorders>
              <w:top w:val="single" w:sz="4" w:space="0" w:color="auto"/>
              <w:left w:val="single" w:sz="4" w:space="0" w:color="auto"/>
            </w:tcBorders>
            <w:shd w:val="clear" w:color="auto" w:fill="FFFFFF"/>
            <w:vAlign w:val="center"/>
          </w:tcPr>
          <w:p w:rsidR="00BD3285" w:rsidRPr="00CB22C0" w:rsidRDefault="00BD3285" w:rsidP="00ED6BCC">
            <w:pPr>
              <w:pStyle w:val="24"/>
              <w:shd w:val="clear" w:color="auto" w:fill="auto"/>
              <w:spacing w:before="0" w:after="0" w:line="240" w:lineRule="auto"/>
              <w:ind w:firstLine="709"/>
              <w:rPr>
                <w:sz w:val="24"/>
                <w:szCs w:val="24"/>
                <w:lang w:val="uk-UA" w:eastAsia="uk-UA"/>
              </w:rPr>
            </w:pPr>
          </w:p>
        </w:tc>
        <w:tc>
          <w:tcPr>
            <w:tcW w:w="1913" w:type="dxa"/>
            <w:tcBorders>
              <w:top w:val="single" w:sz="4" w:space="0" w:color="auto"/>
              <w:left w:val="single" w:sz="4" w:space="0" w:color="auto"/>
            </w:tcBorders>
            <w:shd w:val="clear" w:color="auto" w:fill="FFFFFF"/>
            <w:vAlign w:val="center"/>
          </w:tcPr>
          <w:p w:rsidR="00BD3285" w:rsidRPr="00CB22C0" w:rsidRDefault="00BD3285" w:rsidP="00ED6BCC">
            <w:pPr>
              <w:pStyle w:val="24"/>
              <w:shd w:val="clear" w:color="auto" w:fill="auto"/>
              <w:spacing w:before="0" w:after="0" w:line="240" w:lineRule="auto"/>
              <w:ind w:firstLine="709"/>
              <w:rPr>
                <w:sz w:val="24"/>
                <w:szCs w:val="24"/>
                <w:lang w:val="uk-UA" w:eastAsia="uk-UA"/>
              </w:rPr>
            </w:pPr>
            <w:r w:rsidRPr="00CB22C0">
              <w:rPr>
                <w:rStyle w:val="105pt"/>
                <w:color w:val="auto"/>
                <w:sz w:val="24"/>
                <w:szCs w:val="24"/>
              </w:rPr>
              <w:t>64-73</w:t>
            </w:r>
          </w:p>
          <w:p w:rsidR="00BD3285" w:rsidRPr="00CB22C0" w:rsidRDefault="00BD3285" w:rsidP="00ED6BCC">
            <w:pPr>
              <w:pStyle w:val="24"/>
              <w:shd w:val="clear" w:color="auto" w:fill="auto"/>
              <w:spacing w:before="0" w:after="0" w:line="240" w:lineRule="auto"/>
              <w:ind w:firstLine="709"/>
              <w:rPr>
                <w:sz w:val="24"/>
                <w:szCs w:val="24"/>
                <w:lang w:val="uk-UA" w:eastAsia="uk-UA"/>
              </w:rPr>
            </w:pPr>
            <w:r w:rsidRPr="00CB22C0">
              <w:rPr>
                <w:rStyle w:val="12"/>
                <w:color w:val="auto"/>
                <w:sz w:val="24"/>
                <w:szCs w:val="24"/>
              </w:rPr>
              <w:t>Балів</w:t>
            </w:r>
          </w:p>
        </w:tc>
        <w:tc>
          <w:tcPr>
            <w:tcW w:w="6674" w:type="dxa"/>
            <w:vMerge w:val="restart"/>
            <w:tcBorders>
              <w:top w:val="single" w:sz="4" w:space="0" w:color="auto"/>
              <w:left w:val="single" w:sz="4" w:space="0" w:color="auto"/>
              <w:right w:val="single" w:sz="4" w:space="0" w:color="auto"/>
            </w:tcBorders>
            <w:shd w:val="clear" w:color="auto" w:fill="FFFFFF"/>
            <w:vAlign w:val="center"/>
          </w:tcPr>
          <w:p w:rsidR="00BD3285" w:rsidRPr="00CB22C0" w:rsidRDefault="00BD3285" w:rsidP="00ED6BCC">
            <w:pPr>
              <w:pStyle w:val="24"/>
              <w:shd w:val="clear" w:color="auto" w:fill="auto"/>
              <w:spacing w:before="0" w:after="0" w:line="240" w:lineRule="auto"/>
              <w:ind w:firstLine="709"/>
              <w:rPr>
                <w:sz w:val="24"/>
                <w:szCs w:val="24"/>
                <w:lang w:val="uk-UA" w:eastAsia="uk-UA"/>
              </w:rPr>
            </w:pPr>
            <w:r w:rsidRPr="00CB22C0">
              <w:rPr>
                <w:rStyle w:val="af6"/>
                <w:color w:val="auto"/>
                <w:sz w:val="24"/>
                <w:szCs w:val="24"/>
              </w:rPr>
              <w:t xml:space="preserve">Задовільно </w:t>
            </w:r>
            <w:r w:rsidRPr="00CB22C0">
              <w:rPr>
                <w:rStyle w:val="12"/>
                <w:color w:val="auto"/>
                <w:sz w:val="24"/>
                <w:szCs w:val="24"/>
              </w:rPr>
              <w:t>- посередній рівень знань (умінь) із значною кількістю недоліків, достатній для подальшого навчання або професійної діяльності</w:t>
            </w:r>
          </w:p>
        </w:tc>
      </w:tr>
      <w:tr w:rsidR="00BD3285" w:rsidRPr="00CB22C0" w:rsidTr="00002792">
        <w:tblPrEx>
          <w:tblCellMar>
            <w:top w:w="0" w:type="dxa"/>
            <w:bottom w:w="0" w:type="dxa"/>
          </w:tblCellMar>
        </w:tblPrEx>
        <w:trPr>
          <w:trHeight w:hRule="exact" w:val="567"/>
          <w:jc w:val="center"/>
        </w:trPr>
        <w:tc>
          <w:tcPr>
            <w:tcW w:w="1513" w:type="dxa"/>
            <w:tcBorders>
              <w:top w:val="single" w:sz="4" w:space="0" w:color="auto"/>
              <w:left w:val="single" w:sz="4" w:space="0" w:color="auto"/>
            </w:tcBorders>
            <w:shd w:val="clear" w:color="auto" w:fill="FFFFFF"/>
            <w:vAlign w:val="center"/>
          </w:tcPr>
          <w:p w:rsidR="00BD3285" w:rsidRPr="00CB22C0" w:rsidRDefault="00BD3285" w:rsidP="00ED6BCC">
            <w:pPr>
              <w:pStyle w:val="24"/>
              <w:shd w:val="clear" w:color="auto" w:fill="auto"/>
              <w:spacing w:before="0" w:after="0" w:line="240" w:lineRule="auto"/>
              <w:ind w:firstLine="709"/>
              <w:rPr>
                <w:sz w:val="24"/>
                <w:szCs w:val="24"/>
                <w:lang w:val="uk-UA" w:eastAsia="uk-UA"/>
              </w:rPr>
            </w:pPr>
            <w:r w:rsidRPr="00CB22C0">
              <w:rPr>
                <w:rStyle w:val="105pt"/>
                <w:color w:val="auto"/>
                <w:sz w:val="24"/>
                <w:szCs w:val="24"/>
              </w:rPr>
              <w:t>Е</w:t>
            </w:r>
          </w:p>
        </w:tc>
        <w:tc>
          <w:tcPr>
            <w:tcW w:w="1913" w:type="dxa"/>
            <w:tcBorders>
              <w:top w:val="single" w:sz="4" w:space="0" w:color="auto"/>
              <w:left w:val="single" w:sz="4" w:space="0" w:color="auto"/>
            </w:tcBorders>
            <w:shd w:val="clear" w:color="auto" w:fill="FFFFFF"/>
            <w:vAlign w:val="center"/>
          </w:tcPr>
          <w:p w:rsidR="00BD3285" w:rsidRPr="00CB22C0" w:rsidRDefault="00BD3285" w:rsidP="00ED6BCC">
            <w:pPr>
              <w:pStyle w:val="24"/>
              <w:shd w:val="clear" w:color="auto" w:fill="auto"/>
              <w:spacing w:before="0" w:after="0" w:line="240" w:lineRule="auto"/>
              <w:ind w:firstLine="709"/>
              <w:rPr>
                <w:sz w:val="24"/>
                <w:szCs w:val="24"/>
                <w:lang w:val="uk-UA" w:eastAsia="uk-UA"/>
              </w:rPr>
            </w:pPr>
            <w:r w:rsidRPr="00CB22C0">
              <w:rPr>
                <w:rStyle w:val="105pt"/>
                <w:color w:val="auto"/>
                <w:sz w:val="24"/>
                <w:szCs w:val="24"/>
              </w:rPr>
              <w:t>60-63</w:t>
            </w:r>
          </w:p>
          <w:p w:rsidR="00BD3285" w:rsidRPr="00CB22C0" w:rsidRDefault="007D55CA" w:rsidP="00ED6BCC">
            <w:pPr>
              <w:pStyle w:val="24"/>
              <w:shd w:val="clear" w:color="auto" w:fill="auto"/>
              <w:spacing w:before="0" w:after="0" w:line="240" w:lineRule="auto"/>
              <w:ind w:firstLine="709"/>
              <w:rPr>
                <w:sz w:val="24"/>
                <w:szCs w:val="24"/>
                <w:lang w:val="uk-UA" w:eastAsia="uk-UA"/>
              </w:rPr>
            </w:pPr>
            <w:r w:rsidRPr="00CB22C0">
              <w:rPr>
                <w:rStyle w:val="12"/>
                <w:color w:val="auto"/>
                <w:sz w:val="24"/>
                <w:szCs w:val="24"/>
              </w:rPr>
              <w:t>Б</w:t>
            </w:r>
            <w:r w:rsidR="00BD3285" w:rsidRPr="00CB22C0">
              <w:rPr>
                <w:rStyle w:val="12"/>
                <w:color w:val="auto"/>
                <w:sz w:val="24"/>
                <w:szCs w:val="24"/>
              </w:rPr>
              <w:t>алів</w:t>
            </w:r>
          </w:p>
        </w:tc>
        <w:tc>
          <w:tcPr>
            <w:tcW w:w="6674" w:type="dxa"/>
            <w:vMerge/>
            <w:tcBorders>
              <w:left w:val="single" w:sz="4" w:space="0" w:color="auto"/>
              <w:right w:val="single" w:sz="4" w:space="0" w:color="auto"/>
            </w:tcBorders>
            <w:shd w:val="clear" w:color="auto" w:fill="FFFFFF"/>
            <w:vAlign w:val="center"/>
          </w:tcPr>
          <w:p w:rsidR="00BD3285" w:rsidRPr="00CB22C0" w:rsidRDefault="00BD3285" w:rsidP="00ED6BCC">
            <w:pPr>
              <w:pStyle w:val="24"/>
              <w:shd w:val="clear" w:color="auto" w:fill="auto"/>
              <w:spacing w:before="0" w:after="0" w:line="240" w:lineRule="auto"/>
              <w:ind w:firstLine="709"/>
              <w:rPr>
                <w:sz w:val="24"/>
                <w:szCs w:val="24"/>
                <w:lang w:val="uk-UA" w:eastAsia="uk-UA"/>
              </w:rPr>
            </w:pPr>
          </w:p>
        </w:tc>
      </w:tr>
      <w:tr w:rsidR="00FC6E07" w:rsidRPr="00CB22C0" w:rsidTr="00002792">
        <w:tblPrEx>
          <w:tblCellMar>
            <w:top w:w="0" w:type="dxa"/>
            <w:bottom w:w="0" w:type="dxa"/>
          </w:tblCellMar>
        </w:tblPrEx>
        <w:trPr>
          <w:trHeight w:hRule="exact" w:val="1142"/>
          <w:jc w:val="center"/>
        </w:trPr>
        <w:tc>
          <w:tcPr>
            <w:tcW w:w="1513" w:type="dxa"/>
            <w:tcBorders>
              <w:top w:val="single" w:sz="4" w:space="0" w:color="auto"/>
              <w:left w:val="single" w:sz="4" w:space="0" w:color="auto"/>
            </w:tcBorders>
            <w:shd w:val="clear" w:color="auto" w:fill="FFFFFF"/>
            <w:vAlign w:val="center"/>
          </w:tcPr>
          <w:p w:rsidR="00FC6E07" w:rsidRPr="00CB22C0" w:rsidRDefault="00FC6E07" w:rsidP="00FC6E07">
            <w:pPr>
              <w:pStyle w:val="24"/>
              <w:shd w:val="clear" w:color="auto" w:fill="auto"/>
              <w:spacing w:before="0" w:after="0" w:line="240" w:lineRule="auto"/>
              <w:ind w:firstLine="709"/>
              <w:rPr>
                <w:sz w:val="24"/>
                <w:szCs w:val="24"/>
                <w:lang w:val="uk-UA" w:eastAsia="uk-UA"/>
              </w:rPr>
            </w:pPr>
            <w:r w:rsidRPr="00CB22C0">
              <w:rPr>
                <w:rStyle w:val="105pt"/>
                <w:color w:val="auto"/>
                <w:sz w:val="24"/>
                <w:szCs w:val="24"/>
              </w:rPr>
              <w:t>FХ</w:t>
            </w:r>
          </w:p>
        </w:tc>
        <w:tc>
          <w:tcPr>
            <w:tcW w:w="1913" w:type="dxa"/>
            <w:tcBorders>
              <w:top w:val="single" w:sz="4" w:space="0" w:color="auto"/>
              <w:left w:val="single" w:sz="4" w:space="0" w:color="auto"/>
            </w:tcBorders>
            <w:shd w:val="clear" w:color="auto" w:fill="FFFFFF"/>
            <w:vAlign w:val="center"/>
          </w:tcPr>
          <w:p w:rsidR="00FC6E07" w:rsidRPr="00CB22C0" w:rsidRDefault="00FC6E07" w:rsidP="00FC6E07">
            <w:pPr>
              <w:pStyle w:val="24"/>
              <w:shd w:val="clear" w:color="auto" w:fill="auto"/>
              <w:spacing w:before="0" w:after="0" w:line="240" w:lineRule="auto"/>
              <w:ind w:firstLine="709"/>
              <w:rPr>
                <w:sz w:val="24"/>
                <w:szCs w:val="24"/>
                <w:lang w:val="uk-UA" w:eastAsia="uk-UA"/>
              </w:rPr>
            </w:pPr>
            <w:r w:rsidRPr="00CB22C0">
              <w:rPr>
                <w:rStyle w:val="105pt"/>
                <w:color w:val="auto"/>
                <w:sz w:val="24"/>
                <w:szCs w:val="24"/>
              </w:rPr>
              <w:t>35-59</w:t>
            </w:r>
          </w:p>
          <w:p w:rsidR="00FC6E07" w:rsidRPr="00CB22C0" w:rsidRDefault="00FC6E07" w:rsidP="00FC6E07">
            <w:pPr>
              <w:pStyle w:val="24"/>
              <w:shd w:val="clear" w:color="auto" w:fill="auto"/>
              <w:spacing w:before="0" w:after="0" w:line="240" w:lineRule="auto"/>
              <w:ind w:firstLine="709"/>
              <w:rPr>
                <w:sz w:val="24"/>
                <w:szCs w:val="24"/>
                <w:lang w:val="uk-UA" w:eastAsia="uk-UA"/>
              </w:rPr>
            </w:pPr>
            <w:r w:rsidRPr="00CB22C0">
              <w:rPr>
                <w:rStyle w:val="12"/>
                <w:color w:val="auto"/>
                <w:sz w:val="24"/>
                <w:szCs w:val="24"/>
              </w:rPr>
              <w:t>Балів</w:t>
            </w:r>
          </w:p>
        </w:tc>
        <w:tc>
          <w:tcPr>
            <w:tcW w:w="6674" w:type="dxa"/>
            <w:tcBorders>
              <w:top w:val="single" w:sz="4" w:space="0" w:color="auto"/>
              <w:left w:val="single" w:sz="4" w:space="0" w:color="auto"/>
              <w:right w:val="single" w:sz="4" w:space="0" w:color="auto"/>
            </w:tcBorders>
            <w:shd w:val="clear" w:color="auto" w:fill="FFFFFF"/>
            <w:vAlign w:val="center"/>
          </w:tcPr>
          <w:p w:rsidR="00FC6E07" w:rsidRPr="000F1E23" w:rsidRDefault="00FC6E07" w:rsidP="00FC6E07">
            <w:pPr>
              <w:pStyle w:val="24"/>
              <w:shd w:val="clear" w:color="auto" w:fill="auto"/>
              <w:spacing w:before="0" w:after="0" w:line="240" w:lineRule="auto"/>
              <w:ind w:firstLine="709"/>
              <w:rPr>
                <w:sz w:val="24"/>
                <w:szCs w:val="24"/>
                <w:lang w:val="uk-UA" w:eastAsia="uk-UA"/>
              </w:rPr>
            </w:pPr>
            <w:r w:rsidRPr="000F1E23">
              <w:rPr>
                <w:rStyle w:val="af6"/>
                <w:color w:val="auto"/>
                <w:sz w:val="24"/>
                <w:szCs w:val="24"/>
              </w:rPr>
              <w:t xml:space="preserve">Незадовільно </w:t>
            </w:r>
            <w:r>
              <w:rPr>
                <w:rStyle w:val="12"/>
                <w:color w:val="auto"/>
                <w:sz w:val="24"/>
                <w:szCs w:val="24"/>
              </w:rPr>
              <w:t>–</w:t>
            </w:r>
            <w:r w:rsidRPr="000F1E23">
              <w:rPr>
                <w:rStyle w:val="12"/>
                <w:color w:val="auto"/>
                <w:sz w:val="24"/>
                <w:szCs w:val="24"/>
              </w:rPr>
              <w:t xml:space="preserve"> </w:t>
            </w:r>
            <w:proofErr w:type="spellStart"/>
            <w:r>
              <w:rPr>
                <w:rStyle w:val="12"/>
                <w:color w:val="auto"/>
                <w:sz w:val="24"/>
                <w:szCs w:val="24"/>
              </w:rPr>
              <w:t>помірно</w:t>
            </w:r>
            <w:proofErr w:type="spellEnd"/>
            <w:r>
              <w:rPr>
                <w:rStyle w:val="12"/>
                <w:color w:val="auto"/>
                <w:sz w:val="24"/>
                <w:szCs w:val="24"/>
              </w:rPr>
              <w:t xml:space="preserve"> низький</w:t>
            </w:r>
            <w:r w:rsidRPr="000F1E23">
              <w:rPr>
                <w:rStyle w:val="12"/>
                <w:color w:val="auto"/>
                <w:sz w:val="24"/>
                <w:szCs w:val="24"/>
              </w:rPr>
              <w:t xml:space="preserve"> рівень знань, з можливістю повторного перескладання за умови належного самостійного доопрацювання</w:t>
            </w:r>
          </w:p>
        </w:tc>
      </w:tr>
      <w:tr w:rsidR="00FC6E07" w:rsidRPr="00CB22C0" w:rsidTr="00002792">
        <w:tblPrEx>
          <w:tblCellMar>
            <w:top w:w="0" w:type="dxa"/>
            <w:bottom w:w="0" w:type="dxa"/>
          </w:tblCellMar>
        </w:tblPrEx>
        <w:trPr>
          <w:trHeight w:hRule="exact" w:val="847"/>
          <w:jc w:val="center"/>
        </w:trPr>
        <w:tc>
          <w:tcPr>
            <w:tcW w:w="1513" w:type="dxa"/>
            <w:tcBorders>
              <w:top w:val="single" w:sz="4" w:space="0" w:color="auto"/>
              <w:left w:val="single" w:sz="4" w:space="0" w:color="auto"/>
              <w:bottom w:val="single" w:sz="4" w:space="0" w:color="auto"/>
            </w:tcBorders>
            <w:shd w:val="clear" w:color="auto" w:fill="FFFFFF"/>
            <w:vAlign w:val="center"/>
          </w:tcPr>
          <w:p w:rsidR="00FC6E07" w:rsidRPr="00CB22C0" w:rsidRDefault="00FC6E07" w:rsidP="00FC6E07">
            <w:pPr>
              <w:pStyle w:val="24"/>
              <w:shd w:val="clear" w:color="auto" w:fill="auto"/>
              <w:spacing w:before="0" w:after="0" w:line="240" w:lineRule="auto"/>
              <w:ind w:firstLine="709"/>
              <w:rPr>
                <w:sz w:val="24"/>
                <w:szCs w:val="24"/>
                <w:lang w:val="uk-UA" w:eastAsia="uk-UA"/>
              </w:rPr>
            </w:pPr>
            <w:r w:rsidRPr="00CB22C0">
              <w:rPr>
                <w:rStyle w:val="105pt"/>
                <w:color w:val="auto"/>
                <w:sz w:val="24"/>
                <w:szCs w:val="24"/>
              </w:rPr>
              <w:t>F</w:t>
            </w:r>
          </w:p>
        </w:tc>
        <w:tc>
          <w:tcPr>
            <w:tcW w:w="1913" w:type="dxa"/>
            <w:tcBorders>
              <w:top w:val="single" w:sz="4" w:space="0" w:color="auto"/>
              <w:left w:val="single" w:sz="4" w:space="0" w:color="auto"/>
              <w:bottom w:val="single" w:sz="4" w:space="0" w:color="auto"/>
            </w:tcBorders>
            <w:shd w:val="clear" w:color="auto" w:fill="FFFFFF"/>
            <w:vAlign w:val="center"/>
          </w:tcPr>
          <w:p w:rsidR="00FC6E07" w:rsidRPr="00CB22C0" w:rsidRDefault="00FC6E07" w:rsidP="00FC6E07">
            <w:pPr>
              <w:pStyle w:val="24"/>
              <w:shd w:val="clear" w:color="auto" w:fill="auto"/>
              <w:spacing w:before="0" w:after="0" w:line="240" w:lineRule="auto"/>
              <w:ind w:firstLine="709"/>
              <w:rPr>
                <w:sz w:val="24"/>
                <w:szCs w:val="24"/>
                <w:lang w:val="uk-UA" w:eastAsia="uk-UA"/>
              </w:rPr>
            </w:pPr>
            <w:r w:rsidRPr="00CB22C0">
              <w:rPr>
                <w:rStyle w:val="105pt"/>
                <w:color w:val="auto"/>
                <w:sz w:val="24"/>
                <w:szCs w:val="24"/>
              </w:rPr>
              <w:t>1-34</w:t>
            </w:r>
          </w:p>
          <w:p w:rsidR="00FC6E07" w:rsidRPr="00CB22C0" w:rsidRDefault="00FC6E07" w:rsidP="00FC6E07">
            <w:pPr>
              <w:pStyle w:val="24"/>
              <w:shd w:val="clear" w:color="auto" w:fill="auto"/>
              <w:spacing w:before="0" w:after="0" w:line="240" w:lineRule="auto"/>
              <w:ind w:firstLine="709"/>
              <w:rPr>
                <w:sz w:val="24"/>
                <w:szCs w:val="24"/>
                <w:lang w:val="uk-UA" w:eastAsia="uk-UA"/>
              </w:rPr>
            </w:pPr>
            <w:r w:rsidRPr="00CB22C0">
              <w:rPr>
                <w:rStyle w:val="12"/>
                <w:color w:val="auto"/>
                <w:sz w:val="24"/>
                <w:szCs w:val="24"/>
              </w:rPr>
              <w:t>балів</w:t>
            </w:r>
          </w:p>
        </w:tc>
        <w:tc>
          <w:tcPr>
            <w:tcW w:w="6674" w:type="dxa"/>
            <w:tcBorders>
              <w:top w:val="single" w:sz="4" w:space="0" w:color="auto"/>
              <w:left w:val="single" w:sz="4" w:space="0" w:color="auto"/>
              <w:bottom w:val="single" w:sz="4" w:space="0" w:color="auto"/>
              <w:right w:val="single" w:sz="4" w:space="0" w:color="auto"/>
            </w:tcBorders>
            <w:shd w:val="clear" w:color="auto" w:fill="FFFFFF"/>
            <w:vAlign w:val="center"/>
          </w:tcPr>
          <w:p w:rsidR="00FC6E07" w:rsidRPr="000F1E23" w:rsidRDefault="00FC6E07" w:rsidP="00FC6E07">
            <w:pPr>
              <w:pStyle w:val="24"/>
              <w:shd w:val="clear" w:color="auto" w:fill="auto"/>
              <w:spacing w:before="0" w:after="0" w:line="240" w:lineRule="auto"/>
              <w:ind w:firstLine="709"/>
              <w:rPr>
                <w:sz w:val="24"/>
                <w:szCs w:val="24"/>
                <w:lang w:val="uk-UA" w:eastAsia="uk-UA"/>
              </w:rPr>
            </w:pPr>
            <w:r w:rsidRPr="000F1E23">
              <w:rPr>
                <w:rStyle w:val="af6"/>
                <w:color w:val="auto"/>
                <w:sz w:val="24"/>
                <w:szCs w:val="24"/>
              </w:rPr>
              <w:t xml:space="preserve">Незадовільно </w:t>
            </w:r>
            <w:r w:rsidRPr="000F1E23">
              <w:rPr>
                <w:rStyle w:val="12"/>
                <w:color w:val="auto"/>
                <w:sz w:val="24"/>
                <w:szCs w:val="24"/>
              </w:rPr>
              <w:t>- досить низький рівень знань (умінь), що вимагає повторного перескладання</w:t>
            </w:r>
            <w:r>
              <w:rPr>
                <w:rStyle w:val="12"/>
                <w:color w:val="auto"/>
                <w:sz w:val="24"/>
                <w:szCs w:val="24"/>
              </w:rPr>
              <w:t xml:space="preserve"> </w:t>
            </w:r>
            <w:r w:rsidRPr="000F1E23">
              <w:rPr>
                <w:rStyle w:val="12"/>
                <w:color w:val="auto"/>
                <w:sz w:val="24"/>
                <w:szCs w:val="24"/>
              </w:rPr>
              <w:t>за умови належного самостійного доопрацювання</w:t>
            </w:r>
          </w:p>
        </w:tc>
      </w:tr>
    </w:tbl>
    <w:p w:rsidR="00143DFA" w:rsidRPr="00CB22C0" w:rsidRDefault="00143DFA" w:rsidP="00ED6BCC">
      <w:pPr>
        <w:shd w:val="clear" w:color="auto" w:fill="FFFFFF"/>
        <w:ind w:firstLine="709"/>
        <w:jc w:val="both"/>
        <w:rPr>
          <w:sz w:val="24"/>
          <w:lang w:val="uk-UA"/>
        </w:rPr>
      </w:pPr>
    </w:p>
    <w:p w:rsidR="005C38AF" w:rsidRPr="00CB22C0" w:rsidRDefault="005C38AF" w:rsidP="00ED6BCC">
      <w:pPr>
        <w:shd w:val="clear" w:color="auto" w:fill="FFFFFF"/>
        <w:ind w:firstLine="709"/>
        <w:jc w:val="both"/>
        <w:rPr>
          <w:b/>
          <w:sz w:val="24"/>
          <w:lang w:val="uk-UA"/>
        </w:rPr>
      </w:pPr>
    </w:p>
    <w:p w:rsidR="00C164E3" w:rsidRPr="00CB22C0" w:rsidRDefault="007D55CA" w:rsidP="00CB22C0">
      <w:pPr>
        <w:shd w:val="clear" w:color="auto" w:fill="FFFFFF"/>
        <w:ind w:firstLine="709"/>
        <w:jc w:val="center"/>
        <w:rPr>
          <w:b/>
          <w:sz w:val="24"/>
          <w:lang w:val="uk-UA"/>
        </w:rPr>
      </w:pPr>
      <w:r>
        <w:rPr>
          <w:b/>
          <w:sz w:val="24"/>
          <w:lang w:val="uk-UA"/>
        </w:rPr>
        <w:t>9</w:t>
      </w:r>
      <w:r w:rsidR="00143DFA" w:rsidRPr="00CB22C0">
        <w:rPr>
          <w:b/>
          <w:sz w:val="24"/>
          <w:lang w:val="uk-UA"/>
        </w:rPr>
        <w:t xml:space="preserve">. </w:t>
      </w:r>
      <w:r w:rsidR="00C164E3" w:rsidRPr="00CB22C0">
        <w:rPr>
          <w:b/>
          <w:sz w:val="24"/>
          <w:lang w:val="uk-UA"/>
        </w:rPr>
        <w:t xml:space="preserve">Нормативно-правові акти та </w:t>
      </w:r>
      <w:r w:rsidR="00143DFA" w:rsidRPr="00CB22C0">
        <w:rPr>
          <w:b/>
          <w:sz w:val="24"/>
          <w:lang w:val="uk-UA"/>
        </w:rPr>
        <w:t>література</w:t>
      </w:r>
      <w:r w:rsidR="00C164E3" w:rsidRPr="00CB22C0">
        <w:rPr>
          <w:b/>
          <w:sz w:val="24"/>
          <w:lang w:val="uk-UA"/>
        </w:rPr>
        <w:t>,</w:t>
      </w:r>
    </w:p>
    <w:p w:rsidR="00143DFA" w:rsidRPr="00CB22C0" w:rsidRDefault="00C164E3" w:rsidP="00CB22C0">
      <w:pPr>
        <w:shd w:val="clear" w:color="auto" w:fill="FFFFFF"/>
        <w:ind w:firstLine="709"/>
        <w:jc w:val="center"/>
        <w:rPr>
          <w:b/>
          <w:bCs/>
          <w:spacing w:val="-6"/>
          <w:sz w:val="24"/>
          <w:lang w:val="uk-UA"/>
        </w:rPr>
      </w:pPr>
      <w:r w:rsidRPr="00CB22C0">
        <w:rPr>
          <w:b/>
          <w:sz w:val="24"/>
          <w:lang w:val="uk-UA"/>
        </w:rPr>
        <w:t>рекомендовані до вивчення</w:t>
      </w:r>
    </w:p>
    <w:p w:rsidR="00093355" w:rsidRPr="004946AA" w:rsidRDefault="003743C4" w:rsidP="00ED6BCC">
      <w:pPr>
        <w:ind w:firstLine="709"/>
        <w:jc w:val="both"/>
        <w:rPr>
          <w:sz w:val="24"/>
          <w:lang w:val="uk-UA"/>
        </w:rPr>
      </w:pPr>
      <w:r w:rsidRPr="004946AA">
        <w:rPr>
          <w:sz w:val="24"/>
          <w:lang w:val="uk-UA"/>
        </w:rPr>
        <w:t>Базові н</w:t>
      </w:r>
      <w:r w:rsidR="00300FF9" w:rsidRPr="004946AA">
        <w:rPr>
          <w:sz w:val="24"/>
          <w:lang w:val="uk-UA"/>
        </w:rPr>
        <w:t>ормативно-правові акти</w:t>
      </w:r>
    </w:p>
    <w:p w:rsidR="0090195D" w:rsidRPr="004946AA" w:rsidRDefault="0090195D" w:rsidP="00ED6BCC">
      <w:pPr>
        <w:pStyle w:val="af0"/>
        <w:numPr>
          <w:ilvl w:val="0"/>
          <w:numId w:val="7"/>
        </w:numPr>
        <w:shd w:val="clear" w:color="auto" w:fill="FFFFFF"/>
        <w:spacing w:after="0" w:line="240" w:lineRule="auto"/>
        <w:ind w:left="0" w:firstLine="709"/>
        <w:jc w:val="both"/>
        <w:rPr>
          <w:rFonts w:ascii="Times New Roman" w:hAnsi="Times New Roman"/>
          <w:spacing w:val="-3"/>
          <w:sz w:val="24"/>
          <w:szCs w:val="24"/>
          <w:lang w:val="uk-UA"/>
        </w:rPr>
      </w:pPr>
      <w:r w:rsidRPr="004946AA">
        <w:rPr>
          <w:rFonts w:ascii="Times New Roman" w:hAnsi="Times New Roman"/>
          <w:sz w:val="24"/>
          <w:szCs w:val="24"/>
          <w:lang w:val="uk-UA"/>
        </w:rPr>
        <w:t xml:space="preserve">Статут Організації Об'єднаних Націй </w:t>
      </w:r>
      <w:r w:rsidRPr="004946AA">
        <w:rPr>
          <w:rFonts w:ascii="Times New Roman" w:hAnsi="Times New Roman"/>
          <w:bCs/>
          <w:sz w:val="24"/>
          <w:szCs w:val="24"/>
          <w:lang w:val="uk-UA"/>
        </w:rPr>
        <w:t>[Електронний ресурс]. – Режим доступу:</w:t>
      </w:r>
      <w:r w:rsidRPr="004946AA">
        <w:rPr>
          <w:rFonts w:ascii="Times New Roman" w:hAnsi="Times New Roman"/>
          <w:sz w:val="24"/>
          <w:szCs w:val="24"/>
          <w:lang w:val="uk-UA"/>
        </w:rPr>
        <w:t xml:space="preserve"> </w:t>
      </w:r>
      <w:hyperlink r:id="rId8" w:history="1">
        <w:r w:rsidRPr="004946AA">
          <w:rPr>
            <w:rStyle w:val="a6"/>
            <w:rFonts w:ascii="Times New Roman" w:hAnsi="Times New Roman"/>
            <w:bCs/>
            <w:color w:val="auto"/>
            <w:sz w:val="24"/>
            <w:szCs w:val="24"/>
            <w:u w:val="none"/>
            <w:lang w:val="uk-UA"/>
          </w:rPr>
          <w:t>http://zakon2.rada.gov.ua/laws/show/995_010</w:t>
        </w:r>
      </w:hyperlink>
      <w:r w:rsidRPr="004946AA">
        <w:rPr>
          <w:rStyle w:val="a6"/>
          <w:rFonts w:ascii="Times New Roman" w:hAnsi="Times New Roman"/>
          <w:bCs/>
          <w:color w:val="auto"/>
          <w:sz w:val="24"/>
          <w:szCs w:val="24"/>
          <w:u w:val="none"/>
          <w:lang w:val="uk-UA"/>
        </w:rPr>
        <w:t>.</w:t>
      </w:r>
    </w:p>
    <w:p w:rsidR="0090195D" w:rsidRPr="004946AA" w:rsidRDefault="0090195D" w:rsidP="00ED6BCC">
      <w:pPr>
        <w:pStyle w:val="af0"/>
        <w:numPr>
          <w:ilvl w:val="0"/>
          <w:numId w:val="7"/>
        </w:numPr>
        <w:shd w:val="clear" w:color="auto" w:fill="FFFFFF"/>
        <w:spacing w:after="0" w:line="240" w:lineRule="auto"/>
        <w:ind w:left="0" w:firstLine="709"/>
        <w:jc w:val="both"/>
        <w:rPr>
          <w:rFonts w:ascii="Times New Roman" w:hAnsi="Times New Roman"/>
          <w:spacing w:val="-3"/>
          <w:sz w:val="24"/>
          <w:szCs w:val="24"/>
          <w:lang w:val="uk-UA"/>
        </w:rPr>
      </w:pPr>
      <w:r w:rsidRPr="004946AA">
        <w:rPr>
          <w:rFonts w:ascii="Times New Roman" w:hAnsi="Times New Roman"/>
          <w:bCs/>
          <w:spacing w:val="4"/>
          <w:sz w:val="24"/>
          <w:szCs w:val="24"/>
          <w:lang w:val="uk-UA"/>
        </w:rPr>
        <w:t xml:space="preserve">Декларація ООН про принципи </w:t>
      </w:r>
      <w:r w:rsidRPr="004946AA">
        <w:rPr>
          <w:rFonts w:ascii="Times New Roman" w:hAnsi="Times New Roman"/>
          <w:bCs/>
          <w:spacing w:val="2"/>
          <w:sz w:val="24"/>
          <w:szCs w:val="24"/>
          <w:lang w:val="uk-UA"/>
        </w:rPr>
        <w:t>міжнародного права 1970 р.</w:t>
      </w:r>
      <w:r w:rsidRPr="004946AA">
        <w:rPr>
          <w:rFonts w:ascii="Times New Roman" w:hAnsi="Times New Roman"/>
          <w:sz w:val="24"/>
          <w:szCs w:val="24"/>
          <w:lang w:val="uk-UA"/>
        </w:rPr>
        <w:t xml:space="preserve"> </w:t>
      </w:r>
      <w:r w:rsidRPr="004946AA">
        <w:rPr>
          <w:rFonts w:ascii="Times New Roman" w:hAnsi="Times New Roman"/>
          <w:bCs/>
          <w:sz w:val="24"/>
          <w:szCs w:val="24"/>
          <w:lang w:val="uk-UA"/>
        </w:rPr>
        <w:t>[Електронний ресурс]. – Режим доступу:</w:t>
      </w:r>
      <w:r w:rsidRPr="004946AA">
        <w:rPr>
          <w:rFonts w:ascii="Times New Roman" w:hAnsi="Times New Roman"/>
          <w:sz w:val="24"/>
          <w:szCs w:val="24"/>
          <w:lang w:val="uk-UA"/>
        </w:rPr>
        <w:t xml:space="preserve"> </w:t>
      </w:r>
      <w:hyperlink r:id="rId9" w:history="1">
        <w:r w:rsidRPr="004946AA">
          <w:rPr>
            <w:rStyle w:val="a6"/>
            <w:rFonts w:ascii="Times New Roman" w:hAnsi="Times New Roman"/>
            <w:bCs/>
            <w:color w:val="auto"/>
            <w:spacing w:val="2"/>
            <w:sz w:val="24"/>
            <w:szCs w:val="24"/>
            <w:u w:val="none"/>
            <w:lang w:val="uk-UA"/>
          </w:rPr>
          <w:t>http://zakon2.rada.gov.ua/laws/show/995_569</w:t>
        </w:r>
      </w:hyperlink>
      <w:r w:rsidRPr="004946AA">
        <w:rPr>
          <w:rFonts w:ascii="Times New Roman" w:hAnsi="Times New Roman"/>
          <w:bCs/>
          <w:spacing w:val="2"/>
          <w:sz w:val="24"/>
          <w:szCs w:val="24"/>
          <w:lang w:val="uk-UA"/>
        </w:rPr>
        <w:t>.</w:t>
      </w:r>
    </w:p>
    <w:p w:rsidR="0090195D" w:rsidRPr="004946AA" w:rsidRDefault="0090195D" w:rsidP="00ED6BCC">
      <w:pPr>
        <w:pStyle w:val="af0"/>
        <w:numPr>
          <w:ilvl w:val="0"/>
          <w:numId w:val="7"/>
        </w:numPr>
        <w:shd w:val="clear" w:color="auto" w:fill="FFFFFF"/>
        <w:spacing w:after="0" w:line="240" w:lineRule="auto"/>
        <w:ind w:left="0" w:firstLine="709"/>
        <w:jc w:val="both"/>
        <w:rPr>
          <w:rFonts w:ascii="Times New Roman" w:hAnsi="Times New Roman"/>
          <w:spacing w:val="-3"/>
          <w:sz w:val="24"/>
          <w:szCs w:val="24"/>
          <w:lang w:val="uk-UA"/>
        </w:rPr>
      </w:pPr>
      <w:r w:rsidRPr="004946AA">
        <w:rPr>
          <w:rFonts w:ascii="Times New Roman" w:hAnsi="Times New Roman"/>
          <w:bCs/>
          <w:spacing w:val="2"/>
          <w:sz w:val="24"/>
          <w:szCs w:val="24"/>
          <w:lang w:val="uk-UA"/>
        </w:rPr>
        <w:t>Заключний акт НБСЄ Хельсінкі 1975 р.</w:t>
      </w:r>
      <w:r w:rsidRPr="004946AA">
        <w:rPr>
          <w:rFonts w:ascii="Times New Roman" w:hAnsi="Times New Roman"/>
          <w:sz w:val="24"/>
          <w:szCs w:val="24"/>
          <w:lang w:val="uk-UA"/>
        </w:rPr>
        <w:t xml:space="preserve"> </w:t>
      </w:r>
      <w:r w:rsidRPr="004946AA">
        <w:rPr>
          <w:rFonts w:ascii="Times New Roman" w:hAnsi="Times New Roman"/>
          <w:bCs/>
          <w:sz w:val="24"/>
          <w:szCs w:val="24"/>
          <w:lang w:val="uk-UA"/>
        </w:rPr>
        <w:t>[Електронний ресурс]. – Режим доступу:</w:t>
      </w:r>
      <w:r w:rsidRPr="004946AA">
        <w:rPr>
          <w:rFonts w:ascii="Times New Roman" w:hAnsi="Times New Roman"/>
          <w:sz w:val="24"/>
          <w:szCs w:val="24"/>
          <w:lang w:val="uk-UA"/>
        </w:rPr>
        <w:t xml:space="preserve"> </w:t>
      </w:r>
      <w:hyperlink r:id="rId10" w:history="1">
        <w:r w:rsidRPr="004946AA">
          <w:rPr>
            <w:rStyle w:val="a6"/>
            <w:rFonts w:ascii="Times New Roman" w:hAnsi="Times New Roman"/>
            <w:bCs/>
            <w:color w:val="auto"/>
            <w:spacing w:val="2"/>
            <w:sz w:val="24"/>
            <w:szCs w:val="24"/>
            <w:u w:val="none"/>
            <w:lang w:val="uk-UA"/>
          </w:rPr>
          <w:t>http://zakon2.rada.gov.ua/laws/show/994_055</w:t>
        </w:r>
      </w:hyperlink>
      <w:r w:rsidRPr="004946AA">
        <w:rPr>
          <w:rFonts w:ascii="Times New Roman" w:hAnsi="Times New Roman"/>
          <w:bCs/>
          <w:spacing w:val="2"/>
          <w:sz w:val="24"/>
          <w:szCs w:val="24"/>
          <w:lang w:val="uk-UA"/>
        </w:rPr>
        <w:t>.</w:t>
      </w:r>
    </w:p>
    <w:p w:rsidR="0090195D" w:rsidRPr="004946AA" w:rsidRDefault="0090195D" w:rsidP="00ED6BCC">
      <w:pPr>
        <w:pStyle w:val="af0"/>
        <w:numPr>
          <w:ilvl w:val="0"/>
          <w:numId w:val="7"/>
        </w:numPr>
        <w:shd w:val="clear" w:color="auto" w:fill="FFFFFF"/>
        <w:spacing w:after="0" w:line="240" w:lineRule="auto"/>
        <w:ind w:left="0" w:firstLine="709"/>
        <w:jc w:val="both"/>
        <w:rPr>
          <w:rFonts w:ascii="Times New Roman" w:hAnsi="Times New Roman"/>
          <w:spacing w:val="-3"/>
          <w:sz w:val="24"/>
          <w:szCs w:val="24"/>
          <w:lang w:val="uk-UA"/>
        </w:rPr>
      </w:pPr>
      <w:r w:rsidRPr="004946AA">
        <w:rPr>
          <w:rFonts w:ascii="Times New Roman" w:hAnsi="Times New Roman"/>
          <w:sz w:val="24"/>
          <w:szCs w:val="24"/>
          <w:lang w:val="uk-UA"/>
        </w:rPr>
        <w:t xml:space="preserve">Загальна декларація прав людини </w:t>
      </w:r>
      <w:r w:rsidRPr="004946AA">
        <w:rPr>
          <w:rFonts w:ascii="Times New Roman" w:hAnsi="Times New Roman"/>
          <w:bCs/>
          <w:sz w:val="24"/>
          <w:szCs w:val="24"/>
          <w:lang w:val="uk-UA"/>
        </w:rPr>
        <w:t xml:space="preserve">[Електронний ресурс]. – Режим </w:t>
      </w:r>
      <w:proofErr w:type="spellStart"/>
      <w:r w:rsidRPr="004946AA">
        <w:rPr>
          <w:rFonts w:ascii="Times New Roman" w:hAnsi="Times New Roman"/>
          <w:bCs/>
          <w:sz w:val="24"/>
          <w:szCs w:val="24"/>
          <w:lang w:val="uk-UA"/>
        </w:rPr>
        <w:t>доступу:</w:t>
      </w:r>
      <w:r w:rsidRPr="004946AA">
        <w:rPr>
          <w:rFonts w:ascii="Times New Roman" w:hAnsi="Times New Roman"/>
          <w:sz w:val="24"/>
          <w:szCs w:val="24"/>
          <w:lang w:val="uk-UA"/>
        </w:rPr>
        <w:t>http</w:t>
      </w:r>
      <w:proofErr w:type="spellEnd"/>
      <w:r w:rsidRPr="004946AA">
        <w:rPr>
          <w:rFonts w:ascii="Times New Roman" w:hAnsi="Times New Roman"/>
          <w:sz w:val="24"/>
          <w:szCs w:val="24"/>
          <w:lang w:val="uk-UA"/>
        </w:rPr>
        <w:t>://zakon2.rada.gov.ua/</w:t>
      </w:r>
      <w:proofErr w:type="spellStart"/>
      <w:r w:rsidRPr="004946AA">
        <w:rPr>
          <w:rFonts w:ascii="Times New Roman" w:hAnsi="Times New Roman"/>
          <w:sz w:val="24"/>
          <w:szCs w:val="24"/>
          <w:lang w:val="uk-UA"/>
        </w:rPr>
        <w:t>laws</w:t>
      </w:r>
      <w:proofErr w:type="spellEnd"/>
      <w:r w:rsidRPr="004946AA">
        <w:rPr>
          <w:rFonts w:ascii="Times New Roman" w:hAnsi="Times New Roman"/>
          <w:sz w:val="24"/>
          <w:szCs w:val="24"/>
          <w:lang w:val="uk-UA"/>
        </w:rPr>
        <w:t>/</w:t>
      </w:r>
      <w:proofErr w:type="spellStart"/>
      <w:r w:rsidRPr="004946AA">
        <w:rPr>
          <w:rFonts w:ascii="Times New Roman" w:hAnsi="Times New Roman"/>
          <w:sz w:val="24"/>
          <w:szCs w:val="24"/>
          <w:lang w:val="uk-UA"/>
        </w:rPr>
        <w:t>show</w:t>
      </w:r>
      <w:proofErr w:type="spellEnd"/>
      <w:r w:rsidRPr="004946AA">
        <w:rPr>
          <w:rFonts w:ascii="Times New Roman" w:hAnsi="Times New Roman"/>
          <w:sz w:val="24"/>
          <w:szCs w:val="24"/>
          <w:lang w:val="uk-UA"/>
        </w:rPr>
        <w:t>/995_015.</w:t>
      </w:r>
    </w:p>
    <w:p w:rsidR="00E1138C" w:rsidRPr="004946AA" w:rsidRDefault="00E1138C" w:rsidP="00ED6BCC">
      <w:pPr>
        <w:pStyle w:val="af0"/>
        <w:numPr>
          <w:ilvl w:val="0"/>
          <w:numId w:val="7"/>
        </w:numPr>
        <w:shd w:val="clear" w:color="auto" w:fill="FFFFFF"/>
        <w:spacing w:after="0" w:line="240" w:lineRule="auto"/>
        <w:ind w:left="0" w:firstLine="709"/>
        <w:jc w:val="both"/>
        <w:rPr>
          <w:rFonts w:ascii="Times New Roman" w:hAnsi="Times New Roman"/>
          <w:spacing w:val="-3"/>
          <w:sz w:val="24"/>
          <w:szCs w:val="24"/>
          <w:lang w:val="uk-UA"/>
        </w:rPr>
      </w:pPr>
      <w:r w:rsidRPr="004946AA">
        <w:rPr>
          <w:rFonts w:ascii="Times New Roman" w:hAnsi="Times New Roman"/>
          <w:sz w:val="24"/>
          <w:szCs w:val="24"/>
        </w:rPr>
        <w:t xml:space="preserve">Статут </w:t>
      </w:r>
      <w:proofErr w:type="gramStart"/>
      <w:r w:rsidRPr="004946AA">
        <w:rPr>
          <w:rFonts w:ascii="Times New Roman" w:hAnsi="Times New Roman"/>
          <w:sz w:val="24"/>
          <w:szCs w:val="24"/>
        </w:rPr>
        <w:t>Ради</w:t>
      </w:r>
      <w:proofErr w:type="gramEnd"/>
      <w:r w:rsidRPr="004946AA">
        <w:rPr>
          <w:rFonts w:ascii="Times New Roman" w:hAnsi="Times New Roman"/>
          <w:sz w:val="24"/>
          <w:szCs w:val="24"/>
        </w:rPr>
        <w:t xml:space="preserve"> </w:t>
      </w:r>
      <w:proofErr w:type="spellStart"/>
      <w:r w:rsidRPr="004946AA">
        <w:rPr>
          <w:rFonts w:ascii="Times New Roman" w:hAnsi="Times New Roman"/>
          <w:sz w:val="24"/>
          <w:szCs w:val="24"/>
        </w:rPr>
        <w:t>Європи</w:t>
      </w:r>
      <w:proofErr w:type="spellEnd"/>
      <w:r w:rsidRPr="004946AA">
        <w:rPr>
          <w:rFonts w:ascii="Times New Roman" w:hAnsi="Times New Roman"/>
          <w:sz w:val="24"/>
          <w:szCs w:val="24"/>
        </w:rPr>
        <w:t>. [</w:t>
      </w:r>
      <w:proofErr w:type="spellStart"/>
      <w:r w:rsidRPr="004946AA">
        <w:rPr>
          <w:rFonts w:ascii="Times New Roman" w:hAnsi="Times New Roman"/>
          <w:sz w:val="24"/>
          <w:szCs w:val="24"/>
        </w:rPr>
        <w:t>Електронний</w:t>
      </w:r>
      <w:proofErr w:type="spellEnd"/>
      <w:r w:rsidRPr="004946AA">
        <w:rPr>
          <w:rFonts w:ascii="Times New Roman" w:hAnsi="Times New Roman"/>
          <w:sz w:val="24"/>
          <w:szCs w:val="24"/>
        </w:rPr>
        <w:t xml:space="preserve"> ресурс]. – Режим </w:t>
      </w:r>
      <w:proofErr w:type="spellStart"/>
      <w:r w:rsidRPr="004946AA">
        <w:rPr>
          <w:rFonts w:ascii="Times New Roman" w:hAnsi="Times New Roman"/>
          <w:sz w:val="24"/>
          <w:szCs w:val="24"/>
        </w:rPr>
        <w:t>доступу:http</w:t>
      </w:r>
      <w:proofErr w:type="spellEnd"/>
      <w:r w:rsidRPr="004946AA">
        <w:rPr>
          <w:rFonts w:ascii="Times New Roman" w:hAnsi="Times New Roman"/>
          <w:sz w:val="24"/>
          <w:szCs w:val="24"/>
        </w:rPr>
        <w:t>://zakon4.rada.gov.ua/</w:t>
      </w:r>
      <w:proofErr w:type="spellStart"/>
      <w:r w:rsidRPr="004946AA">
        <w:rPr>
          <w:rFonts w:ascii="Times New Roman" w:hAnsi="Times New Roman"/>
          <w:sz w:val="24"/>
          <w:szCs w:val="24"/>
        </w:rPr>
        <w:t>laws</w:t>
      </w:r>
      <w:proofErr w:type="spellEnd"/>
      <w:r w:rsidRPr="004946AA">
        <w:rPr>
          <w:rFonts w:ascii="Times New Roman" w:hAnsi="Times New Roman"/>
          <w:sz w:val="24"/>
          <w:szCs w:val="24"/>
        </w:rPr>
        <w:t>/</w:t>
      </w:r>
      <w:proofErr w:type="spellStart"/>
      <w:r w:rsidRPr="004946AA">
        <w:rPr>
          <w:rFonts w:ascii="Times New Roman" w:hAnsi="Times New Roman"/>
          <w:sz w:val="24"/>
          <w:szCs w:val="24"/>
        </w:rPr>
        <w:t>show</w:t>
      </w:r>
      <w:proofErr w:type="spellEnd"/>
      <w:r w:rsidRPr="004946AA">
        <w:rPr>
          <w:rFonts w:ascii="Times New Roman" w:hAnsi="Times New Roman"/>
          <w:sz w:val="24"/>
          <w:szCs w:val="24"/>
        </w:rPr>
        <w:t xml:space="preserve">/994_001. </w:t>
      </w:r>
    </w:p>
    <w:p w:rsidR="00E1138C" w:rsidRPr="004946AA" w:rsidRDefault="00E1138C" w:rsidP="00ED6BCC">
      <w:pPr>
        <w:pStyle w:val="af0"/>
        <w:numPr>
          <w:ilvl w:val="0"/>
          <w:numId w:val="7"/>
        </w:numPr>
        <w:shd w:val="clear" w:color="auto" w:fill="FFFFFF"/>
        <w:spacing w:after="0" w:line="240" w:lineRule="auto"/>
        <w:ind w:left="0" w:firstLine="709"/>
        <w:jc w:val="both"/>
        <w:rPr>
          <w:rFonts w:ascii="Times New Roman" w:hAnsi="Times New Roman"/>
          <w:spacing w:val="-3"/>
          <w:sz w:val="24"/>
          <w:szCs w:val="24"/>
          <w:lang w:val="uk-UA"/>
        </w:rPr>
      </w:pPr>
      <w:r w:rsidRPr="004946AA">
        <w:rPr>
          <w:rFonts w:ascii="Times New Roman" w:hAnsi="Times New Roman"/>
          <w:sz w:val="24"/>
          <w:szCs w:val="24"/>
        </w:rPr>
        <w:t xml:space="preserve">Статут </w:t>
      </w:r>
      <w:proofErr w:type="spellStart"/>
      <w:r w:rsidRPr="004946AA">
        <w:rPr>
          <w:rFonts w:ascii="Times New Roman" w:hAnsi="Times New Roman"/>
          <w:sz w:val="24"/>
          <w:szCs w:val="24"/>
        </w:rPr>
        <w:t>Співдружності</w:t>
      </w:r>
      <w:proofErr w:type="spellEnd"/>
      <w:r w:rsidRPr="004946AA">
        <w:rPr>
          <w:rFonts w:ascii="Times New Roman" w:hAnsi="Times New Roman"/>
          <w:sz w:val="24"/>
          <w:szCs w:val="24"/>
        </w:rPr>
        <w:t xml:space="preserve"> </w:t>
      </w:r>
      <w:proofErr w:type="spellStart"/>
      <w:r w:rsidRPr="004946AA">
        <w:rPr>
          <w:rFonts w:ascii="Times New Roman" w:hAnsi="Times New Roman"/>
          <w:sz w:val="24"/>
          <w:szCs w:val="24"/>
        </w:rPr>
        <w:t>Незалежних</w:t>
      </w:r>
      <w:proofErr w:type="spellEnd"/>
      <w:r w:rsidRPr="004946AA">
        <w:rPr>
          <w:rFonts w:ascii="Times New Roman" w:hAnsi="Times New Roman"/>
          <w:sz w:val="24"/>
          <w:szCs w:val="24"/>
        </w:rPr>
        <w:t xml:space="preserve"> Держав</w:t>
      </w:r>
      <w:r w:rsidR="004946AA">
        <w:rPr>
          <w:rFonts w:ascii="Times New Roman" w:hAnsi="Times New Roman"/>
          <w:sz w:val="24"/>
          <w:szCs w:val="24"/>
          <w:lang w:val="uk-UA"/>
        </w:rPr>
        <w:t xml:space="preserve"> </w:t>
      </w:r>
      <w:r w:rsidRPr="004946AA">
        <w:rPr>
          <w:rFonts w:ascii="Times New Roman" w:hAnsi="Times New Roman"/>
          <w:sz w:val="24"/>
          <w:szCs w:val="24"/>
        </w:rPr>
        <w:t>[</w:t>
      </w:r>
      <w:proofErr w:type="spellStart"/>
      <w:r w:rsidRPr="004946AA">
        <w:rPr>
          <w:rFonts w:ascii="Times New Roman" w:hAnsi="Times New Roman"/>
          <w:sz w:val="24"/>
          <w:szCs w:val="24"/>
        </w:rPr>
        <w:t>Електронний</w:t>
      </w:r>
      <w:proofErr w:type="spellEnd"/>
      <w:r w:rsidRPr="004946AA">
        <w:rPr>
          <w:rFonts w:ascii="Times New Roman" w:hAnsi="Times New Roman"/>
          <w:sz w:val="24"/>
          <w:szCs w:val="24"/>
        </w:rPr>
        <w:t xml:space="preserve"> ресурс]. – Режим доступу: http://zakon3.rada.gov.ua/laws/show/997_033.</w:t>
      </w:r>
    </w:p>
    <w:p w:rsidR="00300FF9" w:rsidRPr="004946AA" w:rsidRDefault="00300FF9" w:rsidP="00ED6BCC">
      <w:pPr>
        <w:pStyle w:val="af0"/>
        <w:shd w:val="clear" w:color="auto" w:fill="FFFFFF"/>
        <w:spacing w:after="0" w:line="240" w:lineRule="auto"/>
        <w:ind w:left="0" w:firstLine="709"/>
        <w:jc w:val="both"/>
        <w:rPr>
          <w:rFonts w:ascii="Times New Roman" w:hAnsi="Times New Roman"/>
          <w:spacing w:val="-3"/>
          <w:sz w:val="24"/>
          <w:szCs w:val="24"/>
          <w:lang w:val="uk-UA"/>
        </w:rPr>
      </w:pPr>
    </w:p>
    <w:p w:rsidR="00143DFA" w:rsidRPr="004946AA" w:rsidRDefault="007D55CA" w:rsidP="004946AA">
      <w:pPr>
        <w:ind w:firstLine="709"/>
        <w:jc w:val="center"/>
        <w:rPr>
          <w:b/>
          <w:sz w:val="24"/>
          <w:lang w:val="uk-UA"/>
        </w:rPr>
      </w:pPr>
      <w:r>
        <w:rPr>
          <w:b/>
          <w:sz w:val="24"/>
          <w:lang w:val="uk-UA"/>
        </w:rPr>
        <w:lastRenderedPageBreak/>
        <w:t>10</w:t>
      </w:r>
      <w:r w:rsidR="004946AA">
        <w:rPr>
          <w:b/>
          <w:sz w:val="24"/>
          <w:lang w:val="uk-UA"/>
        </w:rPr>
        <w:t xml:space="preserve">. </w:t>
      </w:r>
      <w:r w:rsidR="00143DFA" w:rsidRPr="004946AA">
        <w:rPr>
          <w:b/>
          <w:sz w:val="24"/>
          <w:lang w:val="uk-UA"/>
        </w:rPr>
        <w:t>Базова</w:t>
      </w:r>
      <w:r w:rsidR="00300FF9" w:rsidRPr="004946AA">
        <w:rPr>
          <w:b/>
          <w:sz w:val="24"/>
          <w:lang w:val="uk-UA"/>
        </w:rPr>
        <w:t xml:space="preserve"> література</w:t>
      </w:r>
    </w:p>
    <w:p w:rsidR="00157B69" w:rsidRPr="004946AA" w:rsidRDefault="00157B69" w:rsidP="00E1138C">
      <w:pPr>
        <w:pStyle w:val="af0"/>
        <w:numPr>
          <w:ilvl w:val="0"/>
          <w:numId w:val="28"/>
        </w:numPr>
        <w:shd w:val="clear" w:color="auto" w:fill="FFFFFF"/>
        <w:spacing w:after="0" w:line="240" w:lineRule="auto"/>
        <w:jc w:val="both"/>
        <w:rPr>
          <w:rFonts w:ascii="Times New Roman" w:hAnsi="Times New Roman"/>
          <w:sz w:val="24"/>
          <w:szCs w:val="24"/>
          <w:lang w:val="uk-UA"/>
        </w:rPr>
      </w:pPr>
      <w:proofErr w:type="spellStart"/>
      <w:r w:rsidRPr="004946AA">
        <w:rPr>
          <w:rFonts w:ascii="Times New Roman" w:hAnsi="Times New Roman"/>
          <w:sz w:val="24"/>
          <w:szCs w:val="24"/>
          <w:lang w:val="uk-UA"/>
        </w:rPr>
        <w:t>Бодрук</w:t>
      </w:r>
      <w:proofErr w:type="spellEnd"/>
      <w:r w:rsidRPr="004946AA">
        <w:rPr>
          <w:rFonts w:ascii="Times New Roman" w:hAnsi="Times New Roman"/>
          <w:sz w:val="24"/>
          <w:szCs w:val="24"/>
          <w:lang w:val="uk-UA"/>
        </w:rPr>
        <w:t xml:space="preserve"> О. Структури воєнної безпеки: національний та міжнародний аспекти. – К. : НІПМБ, 2001. – 299 с.</w:t>
      </w:r>
    </w:p>
    <w:p w:rsidR="00157B69" w:rsidRPr="004946AA" w:rsidRDefault="00157B69" w:rsidP="00E1138C">
      <w:pPr>
        <w:pStyle w:val="af0"/>
        <w:numPr>
          <w:ilvl w:val="0"/>
          <w:numId w:val="28"/>
        </w:numPr>
        <w:shd w:val="clear" w:color="auto" w:fill="FFFFFF"/>
        <w:spacing w:after="0" w:line="240" w:lineRule="auto"/>
        <w:ind w:left="0" w:firstLine="709"/>
        <w:jc w:val="both"/>
        <w:rPr>
          <w:rFonts w:ascii="Times New Roman" w:hAnsi="Times New Roman"/>
          <w:sz w:val="24"/>
          <w:szCs w:val="24"/>
          <w:lang w:val="uk-UA"/>
        </w:rPr>
      </w:pPr>
      <w:r w:rsidRPr="004946AA">
        <w:rPr>
          <w:rFonts w:ascii="Times New Roman" w:hAnsi="Times New Roman"/>
          <w:sz w:val="24"/>
          <w:szCs w:val="24"/>
          <w:lang w:val="uk-UA"/>
        </w:rPr>
        <w:t>Україна в системі міжнародної безпеки / Національний інститут проблем міжнародної безпеки. К.: ПЦ «Фоліант», 2009. – 572 с.</w:t>
      </w:r>
    </w:p>
    <w:p w:rsidR="00E1138C" w:rsidRPr="004946AA" w:rsidRDefault="00E1138C" w:rsidP="00E1138C">
      <w:pPr>
        <w:pStyle w:val="af0"/>
        <w:numPr>
          <w:ilvl w:val="0"/>
          <w:numId w:val="28"/>
        </w:numPr>
        <w:shd w:val="clear" w:color="auto" w:fill="FFFFFF"/>
        <w:spacing w:after="0" w:line="240" w:lineRule="auto"/>
        <w:ind w:left="0" w:firstLine="709"/>
        <w:jc w:val="both"/>
        <w:rPr>
          <w:rFonts w:ascii="Times New Roman" w:hAnsi="Times New Roman"/>
          <w:sz w:val="24"/>
          <w:szCs w:val="24"/>
          <w:lang w:val="uk-UA"/>
        </w:rPr>
      </w:pPr>
      <w:r w:rsidRPr="004946AA">
        <w:rPr>
          <w:rFonts w:ascii="Times New Roman" w:hAnsi="Times New Roman"/>
          <w:sz w:val="24"/>
          <w:szCs w:val="24"/>
          <w:lang w:val="uk-UA"/>
        </w:rPr>
        <w:t xml:space="preserve">Безпека у глобальному світі / </w:t>
      </w:r>
      <w:proofErr w:type="spellStart"/>
      <w:r w:rsidRPr="004946AA">
        <w:rPr>
          <w:rFonts w:ascii="Times New Roman" w:hAnsi="Times New Roman"/>
          <w:sz w:val="24"/>
          <w:szCs w:val="24"/>
          <w:lang w:val="uk-UA"/>
        </w:rPr>
        <w:t>Константинов</w:t>
      </w:r>
      <w:proofErr w:type="spellEnd"/>
      <w:r w:rsidRPr="004946AA">
        <w:rPr>
          <w:rFonts w:ascii="Times New Roman" w:hAnsi="Times New Roman"/>
          <w:sz w:val="24"/>
          <w:szCs w:val="24"/>
          <w:lang w:val="uk-UA"/>
        </w:rPr>
        <w:t xml:space="preserve"> В.Ю., </w:t>
      </w:r>
      <w:proofErr w:type="spellStart"/>
      <w:r w:rsidRPr="004946AA">
        <w:rPr>
          <w:rFonts w:ascii="Times New Roman" w:hAnsi="Times New Roman"/>
          <w:sz w:val="24"/>
          <w:szCs w:val="24"/>
          <w:lang w:val="uk-UA"/>
        </w:rPr>
        <w:t>Мінгазутдінов</w:t>
      </w:r>
      <w:proofErr w:type="spellEnd"/>
      <w:r w:rsidRPr="004946AA">
        <w:rPr>
          <w:rFonts w:ascii="Times New Roman" w:hAnsi="Times New Roman"/>
          <w:sz w:val="24"/>
          <w:szCs w:val="24"/>
          <w:lang w:val="uk-UA"/>
        </w:rPr>
        <w:t xml:space="preserve"> І.О., </w:t>
      </w:r>
      <w:proofErr w:type="spellStart"/>
      <w:r w:rsidRPr="004946AA">
        <w:rPr>
          <w:rFonts w:ascii="Times New Roman" w:hAnsi="Times New Roman"/>
          <w:sz w:val="24"/>
          <w:szCs w:val="24"/>
          <w:lang w:val="uk-UA"/>
        </w:rPr>
        <w:t>Капітоненко</w:t>
      </w:r>
      <w:proofErr w:type="spellEnd"/>
      <w:r w:rsidRPr="004946AA">
        <w:rPr>
          <w:rFonts w:ascii="Times New Roman" w:hAnsi="Times New Roman"/>
          <w:sz w:val="24"/>
          <w:szCs w:val="24"/>
          <w:lang w:val="uk-UA"/>
        </w:rPr>
        <w:t xml:space="preserve"> М.Г., </w:t>
      </w:r>
      <w:proofErr w:type="spellStart"/>
      <w:r w:rsidRPr="004946AA">
        <w:rPr>
          <w:rFonts w:ascii="Times New Roman" w:hAnsi="Times New Roman"/>
          <w:sz w:val="24"/>
          <w:szCs w:val="24"/>
          <w:lang w:val="uk-UA"/>
        </w:rPr>
        <w:t>Галака</w:t>
      </w:r>
      <w:proofErr w:type="spellEnd"/>
      <w:r w:rsidRPr="004946AA">
        <w:rPr>
          <w:rFonts w:ascii="Times New Roman" w:hAnsi="Times New Roman"/>
          <w:sz w:val="24"/>
          <w:szCs w:val="24"/>
          <w:lang w:val="uk-UA"/>
        </w:rPr>
        <w:t xml:space="preserve"> С.П., </w:t>
      </w:r>
      <w:proofErr w:type="spellStart"/>
      <w:r w:rsidRPr="004946AA">
        <w:rPr>
          <w:rFonts w:ascii="Times New Roman" w:hAnsi="Times New Roman"/>
          <w:sz w:val="24"/>
          <w:szCs w:val="24"/>
          <w:lang w:val="uk-UA"/>
        </w:rPr>
        <w:t>Кривонос</w:t>
      </w:r>
      <w:proofErr w:type="spellEnd"/>
      <w:r w:rsidRPr="004946AA">
        <w:rPr>
          <w:rFonts w:ascii="Times New Roman" w:hAnsi="Times New Roman"/>
          <w:sz w:val="24"/>
          <w:szCs w:val="24"/>
          <w:lang w:val="uk-UA"/>
        </w:rPr>
        <w:t xml:space="preserve"> Р.А. // Міжнародні системи та глобальний розвиток : підручник / Кер. </w:t>
      </w:r>
      <w:proofErr w:type="spellStart"/>
      <w:r w:rsidRPr="004946AA">
        <w:rPr>
          <w:rFonts w:ascii="Times New Roman" w:hAnsi="Times New Roman"/>
          <w:sz w:val="24"/>
          <w:szCs w:val="24"/>
          <w:lang w:val="uk-UA"/>
        </w:rPr>
        <w:t>авт</w:t>
      </w:r>
      <w:proofErr w:type="spellEnd"/>
      <w:r w:rsidRPr="004946AA">
        <w:rPr>
          <w:rFonts w:ascii="Times New Roman" w:hAnsi="Times New Roman"/>
          <w:sz w:val="24"/>
          <w:szCs w:val="24"/>
          <w:lang w:val="uk-UA"/>
        </w:rPr>
        <w:t xml:space="preserve">. колективу О.А. </w:t>
      </w:r>
      <w:proofErr w:type="spellStart"/>
      <w:r w:rsidRPr="004946AA">
        <w:rPr>
          <w:rFonts w:ascii="Times New Roman" w:hAnsi="Times New Roman"/>
          <w:sz w:val="24"/>
          <w:szCs w:val="24"/>
          <w:lang w:val="uk-UA"/>
        </w:rPr>
        <w:t>Коппель</w:t>
      </w:r>
      <w:proofErr w:type="spellEnd"/>
      <w:r w:rsidRPr="004946AA">
        <w:rPr>
          <w:rFonts w:ascii="Times New Roman" w:hAnsi="Times New Roman"/>
          <w:sz w:val="24"/>
          <w:szCs w:val="24"/>
          <w:lang w:val="uk-UA"/>
        </w:rPr>
        <w:t xml:space="preserve">; за ред.. Л.В. </w:t>
      </w:r>
      <w:proofErr w:type="spellStart"/>
      <w:r w:rsidRPr="004946AA">
        <w:rPr>
          <w:rFonts w:ascii="Times New Roman" w:hAnsi="Times New Roman"/>
          <w:sz w:val="24"/>
          <w:szCs w:val="24"/>
          <w:lang w:val="uk-UA"/>
        </w:rPr>
        <w:t>Губерського</w:t>
      </w:r>
      <w:proofErr w:type="spellEnd"/>
      <w:r w:rsidRPr="004946AA">
        <w:rPr>
          <w:rFonts w:ascii="Times New Roman" w:hAnsi="Times New Roman"/>
          <w:sz w:val="24"/>
          <w:szCs w:val="24"/>
          <w:lang w:val="uk-UA"/>
        </w:rPr>
        <w:t xml:space="preserve">, В.А. </w:t>
      </w:r>
      <w:proofErr w:type="spellStart"/>
      <w:r w:rsidRPr="004946AA">
        <w:rPr>
          <w:rFonts w:ascii="Times New Roman" w:hAnsi="Times New Roman"/>
          <w:sz w:val="24"/>
          <w:szCs w:val="24"/>
          <w:lang w:val="uk-UA"/>
        </w:rPr>
        <w:t>Манжоли</w:t>
      </w:r>
      <w:proofErr w:type="spellEnd"/>
      <w:r w:rsidRPr="004946AA">
        <w:rPr>
          <w:rFonts w:ascii="Times New Roman" w:hAnsi="Times New Roman"/>
          <w:sz w:val="24"/>
          <w:szCs w:val="24"/>
          <w:lang w:val="uk-UA"/>
        </w:rPr>
        <w:t>. – К.: «Київський університет», 2008. – с. 389-468.</w:t>
      </w:r>
    </w:p>
    <w:p w:rsidR="00E1138C" w:rsidRPr="004946AA" w:rsidRDefault="00E1138C" w:rsidP="00E1138C">
      <w:pPr>
        <w:pStyle w:val="af0"/>
        <w:numPr>
          <w:ilvl w:val="0"/>
          <w:numId w:val="28"/>
        </w:numPr>
        <w:shd w:val="clear" w:color="auto" w:fill="FFFFFF"/>
        <w:spacing w:after="0" w:line="240" w:lineRule="auto"/>
        <w:ind w:left="0" w:firstLine="709"/>
        <w:jc w:val="both"/>
        <w:rPr>
          <w:rFonts w:ascii="Times New Roman" w:hAnsi="Times New Roman"/>
          <w:sz w:val="24"/>
          <w:szCs w:val="24"/>
          <w:lang w:val="uk-UA"/>
        </w:rPr>
      </w:pPr>
      <w:r w:rsidRPr="004946AA">
        <w:rPr>
          <w:rFonts w:ascii="Times New Roman" w:hAnsi="Times New Roman"/>
          <w:sz w:val="24"/>
          <w:szCs w:val="24"/>
          <w:lang w:val="uk-UA"/>
        </w:rPr>
        <w:t xml:space="preserve">Сушко О., Горбач В., </w:t>
      </w:r>
      <w:proofErr w:type="spellStart"/>
      <w:r w:rsidRPr="004946AA">
        <w:rPr>
          <w:rFonts w:ascii="Times New Roman" w:hAnsi="Times New Roman"/>
          <w:sz w:val="24"/>
          <w:szCs w:val="24"/>
          <w:lang w:val="uk-UA"/>
        </w:rPr>
        <w:t>Козій</w:t>
      </w:r>
      <w:proofErr w:type="spellEnd"/>
      <w:r w:rsidRPr="004946AA">
        <w:rPr>
          <w:rFonts w:ascii="Times New Roman" w:hAnsi="Times New Roman"/>
          <w:sz w:val="24"/>
          <w:szCs w:val="24"/>
          <w:lang w:val="uk-UA"/>
        </w:rPr>
        <w:t xml:space="preserve"> І., </w:t>
      </w:r>
      <w:proofErr w:type="spellStart"/>
      <w:r w:rsidRPr="004946AA">
        <w:rPr>
          <w:rFonts w:ascii="Times New Roman" w:hAnsi="Times New Roman"/>
          <w:sz w:val="24"/>
          <w:szCs w:val="24"/>
          <w:lang w:val="uk-UA"/>
        </w:rPr>
        <w:t>Матюханов</w:t>
      </w:r>
      <w:proofErr w:type="spellEnd"/>
      <w:r w:rsidRPr="004946AA">
        <w:rPr>
          <w:rFonts w:ascii="Times New Roman" w:hAnsi="Times New Roman"/>
          <w:sz w:val="24"/>
          <w:szCs w:val="24"/>
          <w:lang w:val="uk-UA"/>
        </w:rPr>
        <w:t xml:space="preserve"> А. Зовнішня та безпекова політика: шанси та межі багатовекторності. </w:t>
      </w:r>
      <w:r w:rsidRPr="004946AA">
        <w:rPr>
          <w:rFonts w:ascii="Times New Roman" w:hAnsi="Times New Roman"/>
          <w:spacing w:val="-10"/>
          <w:sz w:val="24"/>
          <w:szCs w:val="24"/>
          <w:lang w:val="uk-UA"/>
        </w:rPr>
        <w:t xml:space="preserve">[Електронний ресурс]. </w:t>
      </w:r>
      <w:r w:rsidRPr="004946AA">
        <w:rPr>
          <w:rFonts w:ascii="Times New Roman" w:hAnsi="Times New Roman"/>
          <w:sz w:val="24"/>
          <w:szCs w:val="24"/>
          <w:lang w:val="uk-UA"/>
        </w:rPr>
        <w:t xml:space="preserve">– Режим доступу: </w:t>
      </w:r>
      <w:hyperlink r:id="rId11" w:history="1">
        <w:r w:rsidRPr="004946AA">
          <w:rPr>
            <w:rFonts w:ascii="Times New Roman" w:hAnsi="Times New Roman"/>
            <w:sz w:val="24"/>
            <w:szCs w:val="24"/>
            <w:u w:val="single"/>
          </w:rPr>
          <w:t>http://www.euroatlantica.info/index.php?id=4192</w:t>
        </w:r>
      </w:hyperlink>
      <w:r w:rsidRPr="004946AA">
        <w:rPr>
          <w:rFonts w:ascii="Times New Roman" w:hAnsi="Times New Roman"/>
          <w:sz w:val="24"/>
          <w:szCs w:val="24"/>
          <w:u w:val="single"/>
          <w:lang w:val="uk-UA"/>
        </w:rPr>
        <w:t>.</w:t>
      </w:r>
    </w:p>
    <w:p w:rsidR="004946AA" w:rsidRPr="004946AA" w:rsidRDefault="004946AA" w:rsidP="00E1138C">
      <w:pPr>
        <w:pStyle w:val="af0"/>
        <w:numPr>
          <w:ilvl w:val="0"/>
          <w:numId w:val="28"/>
        </w:numPr>
        <w:shd w:val="clear" w:color="auto" w:fill="FFFFFF"/>
        <w:spacing w:after="0" w:line="240" w:lineRule="auto"/>
        <w:ind w:left="0" w:firstLine="709"/>
        <w:jc w:val="both"/>
        <w:rPr>
          <w:rFonts w:ascii="Times New Roman" w:hAnsi="Times New Roman"/>
          <w:sz w:val="24"/>
          <w:szCs w:val="24"/>
          <w:lang w:val="uk-UA"/>
        </w:rPr>
      </w:pPr>
      <w:r w:rsidRPr="004946AA">
        <w:rPr>
          <w:rFonts w:ascii="Times New Roman" w:hAnsi="Times New Roman"/>
          <w:sz w:val="24"/>
          <w:szCs w:val="24"/>
        </w:rPr>
        <w:t xml:space="preserve">Стаканов Р.Д. </w:t>
      </w:r>
      <w:proofErr w:type="spellStart"/>
      <w:r w:rsidRPr="004946AA">
        <w:rPr>
          <w:rFonts w:ascii="Times New Roman" w:hAnsi="Times New Roman"/>
          <w:sz w:val="24"/>
          <w:szCs w:val="24"/>
        </w:rPr>
        <w:t>Регіональна</w:t>
      </w:r>
      <w:proofErr w:type="spellEnd"/>
      <w:r w:rsidRPr="004946AA">
        <w:rPr>
          <w:rFonts w:ascii="Times New Roman" w:hAnsi="Times New Roman"/>
          <w:sz w:val="24"/>
          <w:szCs w:val="24"/>
        </w:rPr>
        <w:t xml:space="preserve"> </w:t>
      </w:r>
      <w:proofErr w:type="spellStart"/>
      <w:r w:rsidRPr="004946AA">
        <w:rPr>
          <w:rFonts w:ascii="Times New Roman" w:hAnsi="Times New Roman"/>
          <w:sz w:val="24"/>
          <w:szCs w:val="24"/>
        </w:rPr>
        <w:t>політика</w:t>
      </w:r>
      <w:proofErr w:type="spellEnd"/>
      <w:r w:rsidRPr="004946AA">
        <w:rPr>
          <w:rFonts w:ascii="Times New Roman" w:hAnsi="Times New Roman"/>
          <w:sz w:val="24"/>
          <w:szCs w:val="24"/>
        </w:rPr>
        <w:t xml:space="preserve"> регулювання </w:t>
      </w:r>
      <w:proofErr w:type="spellStart"/>
      <w:r w:rsidRPr="004946AA">
        <w:rPr>
          <w:rFonts w:ascii="Times New Roman" w:hAnsi="Times New Roman"/>
          <w:sz w:val="24"/>
          <w:szCs w:val="24"/>
        </w:rPr>
        <w:t>міжнародної</w:t>
      </w:r>
      <w:proofErr w:type="spellEnd"/>
      <w:r w:rsidRPr="004946AA">
        <w:rPr>
          <w:rFonts w:ascii="Times New Roman" w:hAnsi="Times New Roman"/>
          <w:sz w:val="24"/>
          <w:szCs w:val="24"/>
        </w:rPr>
        <w:t xml:space="preserve"> </w:t>
      </w:r>
      <w:proofErr w:type="spellStart"/>
      <w:r w:rsidRPr="004946AA">
        <w:rPr>
          <w:rFonts w:ascii="Times New Roman" w:hAnsi="Times New Roman"/>
          <w:sz w:val="24"/>
          <w:szCs w:val="24"/>
        </w:rPr>
        <w:t>трудової</w:t>
      </w:r>
      <w:proofErr w:type="spellEnd"/>
      <w:r w:rsidRPr="004946AA">
        <w:rPr>
          <w:rFonts w:ascii="Times New Roman" w:hAnsi="Times New Roman"/>
          <w:sz w:val="24"/>
          <w:szCs w:val="24"/>
        </w:rPr>
        <w:t xml:space="preserve"> </w:t>
      </w:r>
      <w:proofErr w:type="spellStart"/>
      <w:r w:rsidRPr="004946AA">
        <w:rPr>
          <w:rFonts w:ascii="Times New Roman" w:hAnsi="Times New Roman"/>
          <w:sz w:val="24"/>
          <w:szCs w:val="24"/>
        </w:rPr>
        <w:t>міграції</w:t>
      </w:r>
      <w:proofErr w:type="spellEnd"/>
      <w:r w:rsidRPr="004946AA">
        <w:rPr>
          <w:rFonts w:ascii="Times New Roman" w:hAnsi="Times New Roman"/>
          <w:sz w:val="24"/>
          <w:szCs w:val="24"/>
        </w:rPr>
        <w:t>: / Р.Д. Стаканов. – Ужгород, 2017. – 550с.</w:t>
      </w:r>
    </w:p>
    <w:p w:rsidR="004946AA" w:rsidRPr="004946AA" w:rsidRDefault="004946AA" w:rsidP="00E1138C">
      <w:pPr>
        <w:pStyle w:val="af0"/>
        <w:numPr>
          <w:ilvl w:val="0"/>
          <w:numId w:val="28"/>
        </w:numPr>
        <w:shd w:val="clear" w:color="auto" w:fill="FFFFFF"/>
        <w:spacing w:after="0" w:line="240" w:lineRule="auto"/>
        <w:ind w:left="0" w:firstLine="709"/>
        <w:jc w:val="both"/>
        <w:rPr>
          <w:rFonts w:ascii="Times New Roman" w:hAnsi="Times New Roman"/>
          <w:sz w:val="24"/>
          <w:szCs w:val="24"/>
          <w:lang w:val="uk-UA"/>
        </w:rPr>
      </w:pPr>
      <w:proofErr w:type="spellStart"/>
      <w:r w:rsidRPr="004946AA">
        <w:rPr>
          <w:rFonts w:ascii="Times New Roman" w:hAnsi="Times New Roman"/>
          <w:sz w:val="24"/>
          <w:szCs w:val="24"/>
        </w:rPr>
        <w:t>Ліпкан</w:t>
      </w:r>
      <w:proofErr w:type="spellEnd"/>
      <w:r w:rsidRPr="004946AA">
        <w:rPr>
          <w:rFonts w:ascii="Times New Roman" w:hAnsi="Times New Roman"/>
          <w:sz w:val="24"/>
          <w:szCs w:val="24"/>
        </w:rPr>
        <w:t xml:space="preserve"> В.А. </w:t>
      </w:r>
      <w:proofErr w:type="spellStart"/>
      <w:r w:rsidRPr="004946AA">
        <w:rPr>
          <w:rFonts w:ascii="Times New Roman" w:hAnsi="Times New Roman"/>
          <w:sz w:val="24"/>
          <w:szCs w:val="24"/>
        </w:rPr>
        <w:t>Національна</w:t>
      </w:r>
      <w:proofErr w:type="spellEnd"/>
      <w:r w:rsidRPr="004946AA">
        <w:rPr>
          <w:rFonts w:ascii="Times New Roman" w:hAnsi="Times New Roman"/>
          <w:sz w:val="24"/>
          <w:szCs w:val="24"/>
        </w:rPr>
        <w:t xml:space="preserve"> і </w:t>
      </w:r>
      <w:proofErr w:type="spellStart"/>
      <w:r w:rsidRPr="004946AA">
        <w:rPr>
          <w:rFonts w:ascii="Times New Roman" w:hAnsi="Times New Roman"/>
          <w:sz w:val="24"/>
          <w:szCs w:val="24"/>
        </w:rPr>
        <w:t>міжнародна</w:t>
      </w:r>
      <w:proofErr w:type="spellEnd"/>
      <w:r w:rsidRPr="004946AA">
        <w:rPr>
          <w:rFonts w:ascii="Times New Roman" w:hAnsi="Times New Roman"/>
          <w:sz w:val="24"/>
          <w:szCs w:val="24"/>
        </w:rPr>
        <w:t xml:space="preserve"> </w:t>
      </w:r>
      <w:proofErr w:type="spellStart"/>
      <w:r w:rsidRPr="004946AA">
        <w:rPr>
          <w:rFonts w:ascii="Times New Roman" w:hAnsi="Times New Roman"/>
          <w:sz w:val="24"/>
          <w:szCs w:val="24"/>
        </w:rPr>
        <w:t>безпека</w:t>
      </w:r>
      <w:proofErr w:type="spellEnd"/>
      <w:r w:rsidRPr="004946AA">
        <w:rPr>
          <w:rFonts w:ascii="Times New Roman" w:hAnsi="Times New Roman"/>
          <w:sz w:val="24"/>
          <w:szCs w:val="24"/>
        </w:rPr>
        <w:t xml:space="preserve"> в </w:t>
      </w:r>
      <w:proofErr w:type="spellStart"/>
      <w:r w:rsidRPr="004946AA">
        <w:rPr>
          <w:rFonts w:ascii="Times New Roman" w:hAnsi="Times New Roman"/>
          <w:sz w:val="24"/>
          <w:szCs w:val="24"/>
        </w:rPr>
        <w:t>визначеннях</w:t>
      </w:r>
      <w:proofErr w:type="spellEnd"/>
      <w:r w:rsidRPr="004946AA">
        <w:rPr>
          <w:rFonts w:ascii="Times New Roman" w:hAnsi="Times New Roman"/>
          <w:sz w:val="24"/>
          <w:szCs w:val="24"/>
        </w:rPr>
        <w:t xml:space="preserve"> та </w:t>
      </w:r>
      <w:proofErr w:type="spellStart"/>
      <w:r w:rsidRPr="004946AA">
        <w:rPr>
          <w:rFonts w:ascii="Times New Roman" w:hAnsi="Times New Roman"/>
          <w:sz w:val="24"/>
          <w:szCs w:val="24"/>
        </w:rPr>
        <w:t>поняттях</w:t>
      </w:r>
      <w:proofErr w:type="spellEnd"/>
      <w:r w:rsidRPr="004946AA">
        <w:rPr>
          <w:rFonts w:ascii="Times New Roman" w:hAnsi="Times New Roman"/>
          <w:sz w:val="24"/>
          <w:szCs w:val="24"/>
        </w:rPr>
        <w:t>. – К.: Текст, 2006. – 256 с.</w:t>
      </w:r>
    </w:p>
    <w:p w:rsidR="00157B69" w:rsidRPr="004946AA" w:rsidRDefault="00157B69" w:rsidP="00E1138C">
      <w:pPr>
        <w:tabs>
          <w:tab w:val="left" w:pos="720"/>
        </w:tabs>
        <w:ind w:left="709"/>
        <w:jc w:val="both"/>
        <w:rPr>
          <w:sz w:val="24"/>
          <w:lang w:val="uk-UA"/>
        </w:rPr>
      </w:pPr>
    </w:p>
    <w:p w:rsidR="003F7765" w:rsidRPr="004946AA" w:rsidRDefault="003F7765" w:rsidP="00ED6BCC">
      <w:pPr>
        <w:ind w:firstLine="709"/>
        <w:jc w:val="both"/>
        <w:rPr>
          <w:sz w:val="24"/>
          <w:lang w:val="uk-UA"/>
        </w:rPr>
      </w:pPr>
    </w:p>
    <w:p w:rsidR="00143DFA" w:rsidRPr="004946AA" w:rsidRDefault="007D55CA" w:rsidP="004946AA">
      <w:pPr>
        <w:ind w:firstLine="709"/>
        <w:jc w:val="center"/>
        <w:rPr>
          <w:b/>
          <w:sz w:val="24"/>
          <w:lang w:val="uk-UA"/>
        </w:rPr>
      </w:pPr>
      <w:r>
        <w:rPr>
          <w:b/>
          <w:sz w:val="24"/>
          <w:lang w:val="uk-UA"/>
        </w:rPr>
        <w:t>11</w:t>
      </w:r>
      <w:r w:rsidR="004946AA" w:rsidRPr="004946AA">
        <w:rPr>
          <w:b/>
          <w:sz w:val="24"/>
          <w:lang w:val="uk-UA"/>
        </w:rPr>
        <w:t xml:space="preserve">. </w:t>
      </w:r>
      <w:r w:rsidR="00143DFA" w:rsidRPr="004946AA">
        <w:rPr>
          <w:b/>
          <w:sz w:val="24"/>
          <w:lang w:val="uk-UA"/>
        </w:rPr>
        <w:t>Допоміжна</w:t>
      </w:r>
      <w:r w:rsidR="00D07F67" w:rsidRPr="004946AA">
        <w:rPr>
          <w:b/>
          <w:sz w:val="24"/>
          <w:lang w:val="uk-UA"/>
        </w:rPr>
        <w:t xml:space="preserve"> література</w:t>
      </w:r>
    </w:p>
    <w:p w:rsidR="00E1138C" w:rsidRPr="004946AA" w:rsidRDefault="00E1138C" w:rsidP="00E1138C">
      <w:pPr>
        <w:pStyle w:val="af7"/>
        <w:numPr>
          <w:ilvl w:val="0"/>
          <w:numId w:val="11"/>
        </w:numPr>
        <w:tabs>
          <w:tab w:val="left" w:pos="993"/>
          <w:tab w:val="left" w:pos="1134"/>
        </w:tabs>
        <w:ind w:left="0" w:firstLine="709"/>
        <w:jc w:val="both"/>
        <w:rPr>
          <w:rFonts w:ascii="Times New Roman" w:hAnsi="Times New Roman"/>
          <w:spacing w:val="-10"/>
          <w:sz w:val="24"/>
          <w:szCs w:val="24"/>
          <w:lang w:val="uk-UA"/>
        </w:rPr>
      </w:pPr>
      <w:proofErr w:type="spellStart"/>
      <w:r w:rsidRPr="004946AA">
        <w:rPr>
          <w:rFonts w:ascii="Times New Roman" w:hAnsi="Times New Roman"/>
          <w:sz w:val="24"/>
          <w:szCs w:val="24"/>
          <w:lang w:val="uk-UA"/>
        </w:rPr>
        <w:t>Гашимов</w:t>
      </w:r>
      <w:proofErr w:type="spellEnd"/>
      <w:r w:rsidRPr="004946AA">
        <w:rPr>
          <w:rFonts w:ascii="Times New Roman" w:hAnsi="Times New Roman"/>
          <w:sz w:val="24"/>
          <w:szCs w:val="24"/>
          <w:lang w:val="uk-UA"/>
        </w:rPr>
        <w:t xml:space="preserve"> Е. Право міжнародної безпеки: [міжнародне право ]. / Віче. – 2008. - №15. – С.45-46.</w:t>
      </w:r>
    </w:p>
    <w:p w:rsidR="00B25BA6" w:rsidRPr="004946AA" w:rsidRDefault="00B5618C" w:rsidP="00E1138C">
      <w:pPr>
        <w:pStyle w:val="af7"/>
        <w:numPr>
          <w:ilvl w:val="0"/>
          <w:numId w:val="11"/>
        </w:numPr>
        <w:tabs>
          <w:tab w:val="left" w:pos="993"/>
          <w:tab w:val="left" w:pos="1134"/>
        </w:tabs>
        <w:ind w:left="0" w:firstLine="709"/>
        <w:jc w:val="both"/>
        <w:rPr>
          <w:rFonts w:ascii="Times New Roman" w:hAnsi="Times New Roman"/>
          <w:spacing w:val="-10"/>
          <w:sz w:val="24"/>
          <w:szCs w:val="24"/>
          <w:lang w:val="uk-UA"/>
        </w:rPr>
      </w:pPr>
      <w:proofErr w:type="spellStart"/>
      <w:r w:rsidRPr="004946AA">
        <w:rPr>
          <w:rFonts w:ascii="Times New Roman" w:hAnsi="Times New Roman"/>
          <w:spacing w:val="-10"/>
          <w:sz w:val="24"/>
          <w:szCs w:val="24"/>
          <w:lang w:val="uk-UA"/>
        </w:rPr>
        <w:t>Буяджа</w:t>
      </w:r>
      <w:proofErr w:type="spellEnd"/>
      <w:r w:rsidRPr="004946AA">
        <w:rPr>
          <w:rFonts w:ascii="Times New Roman" w:hAnsi="Times New Roman"/>
          <w:spacing w:val="-10"/>
          <w:sz w:val="24"/>
          <w:szCs w:val="24"/>
          <w:lang w:val="uk-UA"/>
        </w:rPr>
        <w:t xml:space="preserve"> С. Позитивний досвід правового регулювання боротьби з кіберзлочинністю в країнах ЄС</w:t>
      </w:r>
      <w:r w:rsidR="00B25BA6" w:rsidRPr="004946AA">
        <w:rPr>
          <w:rFonts w:ascii="Times New Roman" w:hAnsi="Times New Roman"/>
          <w:spacing w:val="-10"/>
          <w:sz w:val="24"/>
          <w:szCs w:val="24"/>
          <w:lang w:val="uk-UA"/>
        </w:rPr>
        <w:t xml:space="preserve"> / С. </w:t>
      </w:r>
      <w:proofErr w:type="spellStart"/>
      <w:r w:rsidR="00B25BA6" w:rsidRPr="004946AA">
        <w:rPr>
          <w:rFonts w:ascii="Times New Roman" w:hAnsi="Times New Roman"/>
          <w:spacing w:val="-10"/>
          <w:sz w:val="24"/>
          <w:szCs w:val="24"/>
          <w:lang w:val="uk-UA"/>
        </w:rPr>
        <w:t>Буяджа</w:t>
      </w:r>
      <w:proofErr w:type="spellEnd"/>
      <w:r w:rsidR="00B25BA6" w:rsidRPr="004946AA">
        <w:rPr>
          <w:rFonts w:ascii="Times New Roman" w:hAnsi="Times New Roman"/>
          <w:spacing w:val="-10"/>
          <w:sz w:val="24"/>
          <w:szCs w:val="24"/>
          <w:lang w:val="uk-UA"/>
        </w:rPr>
        <w:t xml:space="preserve"> // Європейський політичний і правовий </w:t>
      </w:r>
      <w:proofErr w:type="spellStart"/>
      <w:r w:rsidR="00B25BA6" w:rsidRPr="004946AA">
        <w:rPr>
          <w:rFonts w:ascii="Times New Roman" w:hAnsi="Times New Roman"/>
          <w:spacing w:val="-10"/>
          <w:sz w:val="24"/>
          <w:szCs w:val="24"/>
          <w:lang w:val="uk-UA"/>
        </w:rPr>
        <w:t>діскурс</w:t>
      </w:r>
      <w:proofErr w:type="spellEnd"/>
      <w:r w:rsidR="00B25BA6" w:rsidRPr="004946AA">
        <w:rPr>
          <w:rFonts w:ascii="Times New Roman" w:hAnsi="Times New Roman"/>
          <w:spacing w:val="-10"/>
          <w:sz w:val="24"/>
          <w:szCs w:val="24"/>
          <w:lang w:val="uk-UA"/>
        </w:rPr>
        <w:t xml:space="preserve">. – 2017. – </w:t>
      </w:r>
      <w:proofErr w:type="spellStart"/>
      <w:r w:rsidR="00B25BA6" w:rsidRPr="004946AA">
        <w:rPr>
          <w:rFonts w:ascii="Times New Roman" w:hAnsi="Times New Roman"/>
          <w:spacing w:val="-10"/>
          <w:sz w:val="24"/>
          <w:szCs w:val="24"/>
          <w:lang w:val="uk-UA"/>
        </w:rPr>
        <w:t>Vol</w:t>
      </w:r>
      <w:proofErr w:type="spellEnd"/>
      <w:r w:rsidR="00B25BA6" w:rsidRPr="004946AA">
        <w:rPr>
          <w:rFonts w:ascii="Times New Roman" w:hAnsi="Times New Roman"/>
          <w:spacing w:val="-10"/>
          <w:sz w:val="24"/>
          <w:szCs w:val="24"/>
          <w:lang w:val="uk-UA"/>
        </w:rPr>
        <w:t xml:space="preserve">. 4. – </w:t>
      </w:r>
      <w:proofErr w:type="spellStart"/>
      <w:r w:rsidR="00B25BA6" w:rsidRPr="004946AA">
        <w:rPr>
          <w:rFonts w:ascii="Times New Roman" w:hAnsi="Times New Roman"/>
          <w:spacing w:val="-10"/>
          <w:sz w:val="24"/>
          <w:szCs w:val="24"/>
          <w:lang w:val="uk-UA"/>
        </w:rPr>
        <w:t>Iss</w:t>
      </w:r>
      <w:proofErr w:type="spellEnd"/>
      <w:r w:rsidR="00B25BA6" w:rsidRPr="004946AA">
        <w:rPr>
          <w:rFonts w:ascii="Times New Roman" w:hAnsi="Times New Roman"/>
          <w:spacing w:val="-10"/>
          <w:sz w:val="24"/>
          <w:szCs w:val="24"/>
          <w:lang w:val="uk-UA"/>
        </w:rPr>
        <w:t xml:space="preserve">. 4 [Електронний ресурс]. </w:t>
      </w:r>
      <w:r w:rsidR="00B25BA6" w:rsidRPr="004946AA">
        <w:rPr>
          <w:rFonts w:ascii="Times New Roman" w:hAnsi="Times New Roman"/>
          <w:sz w:val="24"/>
          <w:szCs w:val="24"/>
          <w:lang w:val="uk-UA"/>
        </w:rPr>
        <w:sym w:font="Symbol" w:char="F02D"/>
      </w:r>
      <w:r w:rsidR="00B25BA6" w:rsidRPr="004946AA">
        <w:rPr>
          <w:rFonts w:ascii="Times New Roman" w:hAnsi="Times New Roman"/>
          <w:spacing w:val="-10"/>
          <w:sz w:val="24"/>
          <w:szCs w:val="24"/>
          <w:lang w:val="uk-UA"/>
        </w:rPr>
        <w:t xml:space="preserve"> Режим доступу: </w:t>
      </w:r>
      <w:hyperlink r:id="rId12" w:history="1">
        <w:r w:rsidR="00E1138C" w:rsidRPr="004946AA">
          <w:rPr>
            <w:rStyle w:val="a6"/>
            <w:rFonts w:ascii="Times New Roman" w:hAnsi="Times New Roman"/>
            <w:spacing w:val="-10"/>
            <w:sz w:val="24"/>
            <w:szCs w:val="24"/>
            <w:lang w:val="uk-UA"/>
          </w:rPr>
          <w:t>https://eppd13.cz/wp-content/uploads/2017/2017-4-4/07.pdf</w:t>
        </w:r>
      </w:hyperlink>
      <w:r w:rsidR="00E1138C" w:rsidRPr="004946AA">
        <w:rPr>
          <w:rFonts w:ascii="Times New Roman" w:hAnsi="Times New Roman"/>
          <w:spacing w:val="-10"/>
          <w:sz w:val="24"/>
          <w:szCs w:val="24"/>
          <w:lang w:val="uk-UA"/>
        </w:rPr>
        <w:t>.</w:t>
      </w:r>
    </w:p>
    <w:p w:rsidR="00E1138C" w:rsidRPr="004946AA" w:rsidRDefault="00E1138C" w:rsidP="00E1138C">
      <w:pPr>
        <w:pStyle w:val="af7"/>
        <w:numPr>
          <w:ilvl w:val="0"/>
          <w:numId w:val="11"/>
        </w:numPr>
        <w:tabs>
          <w:tab w:val="left" w:pos="993"/>
          <w:tab w:val="left" w:pos="1134"/>
        </w:tabs>
        <w:ind w:left="0" w:firstLine="709"/>
        <w:jc w:val="both"/>
        <w:rPr>
          <w:rFonts w:ascii="Times New Roman" w:hAnsi="Times New Roman"/>
          <w:spacing w:val="-10"/>
          <w:sz w:val="24"/>
          <w:szCs w:val="24"/>
          <w:lang w:val="uk-UA"/>
        </w:rPr>
      </w:pPr>
      <w:r w:rsidRPr="004946AA">
        <w:rPr>
          <w:rFonts w:ascii="Times New Roman" w:hAnsi="Times New Roman"/>
          <w:sz w:val="24"/>
          <w:szCs w:val="24"/>
          <w:lang w:val="uk-UA"/>
        </w:rPr>
        <w:t xml:space="preserve">Міжнародний досвід боротьби із сепаратизмом: висновки для України: </w:t>
      </w:r>
      <w:proofErr w:type="spellStart"/>
      <w:r w:rsidRPr="004946AA">
        <w:rPr>
          <w:rFonts w:ascii="Times New Roman" w:hAnsi="Times New Roman"/>
          <w:sz w:val="24"/>
          <w:szCs w:val="24"/>
          <w:lang w:val="uk-UA"/>
        </w:rPr>
        <w:t>аналіт</w:t>
      </w:r>
      <w:proofErr w:type="spellEnd"/>
      <w:r w:rsidRPr="004946AA">
        <w:rPr>
          <w:rFonts w:ascii="Times New Roman" w:hAnsi="Times New Roman"/>
          <w:sz w:val="24"/>
          <w:szCs w:val="24"/>
          <w:lang w:val="uk-UA"/>
        </w:rPr>
        <w:t xml:space="preserve">. </w:t>
      </w:r>
      <w:proofErr w:type="spellStart"/>
      <w:r w:rsidRPr="004946AA">
        <w:rPr>
          <w:rFonts w:ascii="Times New Roman" w:hAnsi="Times New Roman"/>
          <w:sz w:val="24"/>
          <w:szCs w:val="24"/>
          <w:lang w:val="uk-UA"/>
        </w:rPr>
        <w:t>доп</w:t>
      </w:r>
      <w:proofErr w:type="spellEnd"/>
      <w:r w:rsidRPr="004946AA">
        <w:rPr>
          <w:rFonts w:ascii="Times New Roman" w:hAnsi="Times New Roman"/>
          <w:sz w:val="24"/>
          <w:szCs w:val="24"/>
          <w:lang w:val="uk-UA"/>
        </w:rPr>
        <w:t xml:space="preserve">. / О.О. </w:t>
      </w:r>
      <w:proofErr w:type="spellStart"/>
      <w:r w:rsidRPr="004946AA">
        <w:rPr>
          <w:rFonts w:ascii="Times New Roman" w:hAnsi="Times New Roman"/>
          <w:sz w:val="24"/>
          <w:szCs w:val="24"/>
          <w:lang w:val="uk-UA"/>
        </w:rPr>
        <w:t>Резнікова</w:t>
      </w:r>
      <w:proofErr w:type="spellEnd"/>
      <w:r w:rsidRPr="004946AA">
        <w:rPr>
          <w:rFonts w:ascii="Times New Roman" w:hAnsi="Times New Roman"/>
          <w:sz w:val="24"/>
          <w:szCs w:val="24"/>
          <w:lang w:val="uk-UA"/>
        </w:rPr>
        <w:t xml:space="preserve">, А.О. </w:t>
      </w:r>
      <w:proofErr w:type="spellStart"/>
      <w:r w:rsidRPr="004946AA">
        <w:rPr>
          <w:rFonts w:ascii="Times New Roman" w:hAnsi="Times New Roman"/>
          <w:sz w:val="24"/>
          <w:szCs w:val="24"/>
          <w:lang w:val="uk-UA"/>
        </w:rPr>
        <w:t>Місюра</w:t>
      </w:r>
      <w:proofErr w:type="spellEnd"/>
      <w:r w:rsidRPr="004946AA">
        <w:rPr>
          <w:rFonts w:ascii="Times New Roman" w:hAnsi="Times New Roman"/>
          <w:sz w:val="24"/>
          <w:szCs w:val="24"/>
          <w:lang w:val="uk-UA"/>
        </w:rPr>
        <w:t xml:space="preserve">, С.В. </w:t>
      </w:r>
      <w:proofErr w:type="spellStart"/>
      <w:r w:rsidRPr="004946AA">
        <w:rPr>
          <w:rFonts w:ascii="Times New Roman" w:hAnsi="Times New Roman"/>
          <w:sz w:val="24"/>
          <w:szCs w:val="24"/>
          <w:lang w:val="uk-UA"/>
        </w:rPr>
        <w:t>Дрьомов</w:t>
      </w:r>
      <w:proofErr w:type="spellEnd"/>
      <w:r w:rsidRPr="004946AA">
        <w:rPr>
          <w:rFonts w:ascii="Times New Roman" w:hAnsi="Times New Roman"/>
          <w:sz w:val="24"/>
          <w:szCs w:val="24"/>
          <w:lang w:val="uk-UA"/>
        </w:rPr>
        <w:t xml:space="preserve">, К.Є. </w:t>
      </w:r>
      <w:proofErr w:type="spellStart"/>
      <w:r w:rsidRPr="004946AA">
        <w:rPr>
          <w:rFonts w:ascii="Times New Roman" w:hAnsi="Times New Roman"/>
          <w:sz w:val="24"/>
          <w:szCs w:val="24"/>
          <w:lang w:val="uk-UA"/>
        </w:rPr>
        <w:t>Войтовський</w:t>
      </w:r>
      <w:proofErr w:type="spellEnd"/>
      <w:r w:rsidRPr="004946AA">
        <w:rPr>
          <w:rFonts w:ascii="Times New Roman" w:hAnsi="Times New Roman"/>
          <w:sz w:val="24"/>
          <w:szCs w:val="24"/>
          <w:lang w:val="uk-UA"/>
        </w:rPr>
        <w:t xml:space="preserve">. – К.: НІСД, 2016. – 52 с. [Електронний ресурс]. – Режим доступу: </w:t>
      </w:r>
      <w:proofErr w:type="spellStart"/>
      <w:r w:rsidRPr="004946AA">
        <w:rPr>
          <w:rFonts w:ascii="Times New Roman" w:hAnsi="Times New Roman"/>
          <w:sz w:val="24"/>
          <w:szCs w:val="24"/>
        </w:rPr>
        <w:t>http</w:t>
      </w:r>
      <w:proofErr w:type="spellEnd"/>
      <w:r w:rsidRPr="004946AA">
        <w:rPr>
          <w:rFonts w:ascii="Times New Roman" w:hAnsi="Times New Roman"/>
          <w:sz w:val="24"/>
          <w:szCs w:val="24"/>
          <w:lang w:val="uk-UA"/>
        </w:rPr>
        <w:t>://</w:t>
      </w:r>
      <w:proofErr w:type="spellStart"/>
      <w:r w:rsidRPr="004946AA">
        <w:rPr>
          <w:rFonts w:ascii="Times New Roman" w:hAnsi="Times New Roman"/>
          <w:sz w:val="24"/>
          <w:szCs w:val="24"/>
        </w:rPr>
        <w:t>www</w:t>
      </w:r>
      <w:proofErr w:type="spellEnd"/>
      <w:r w:rsidRPr="004946AA">
        <w:rPr>
          <w:rFonts w:ascii="Times New Roman" w:hAnsi="Times New Roman"/>
          <w:sz w:val="24"/>
          <w:szCs w:val="24"/>
          <w:lang w:val="uk-UA"/>
        </w:rPr>
        <w:t>.</w:t>
      </w:r>
      <w:proofErr w:type="spellStart"/>
      <w:r w:rsidRPr="004946AA">
        <w:rPr>
          <w:rFonts w:ascii="Times New Roman" w:hAnsi="Times New Roman"/>
          <w:sz w:val="24"/>
          <w:szCs w:val="24"/>
        </w:rPr>
        <w:t>niss</w:t>
      </w:r>
      <w:proofErr w:type="spellEnd"/>
      <w:r w:rsidRPr="004946AA">
        <w:rPr>
          <w:rFonts w:ascii="Times New Roman" w:hAnsi="Times New Roman"/>
          <w:sz w:val="24"/>
          <w:szCs w:val="24"/>
          <w:lang w:val="uk-UA"/>
        </w:rPr>
        <w:t>.</w:t>
      </w:r>
      <w:proofErr w:type="spellStart"/>
      <w:r w:rsidRPr="004946AA">
        <w:rPr>
          <w:rFonts w:ascii="Times New Roman" w:hAnsi="Times New Roman"/>
          <w:sz w:val="24"/>
          <w:szCs w:val="24"/>
        </w:rPr>
        <w:t>gov</w:t>
      </w:r>
      <w:proofErr w:type="spellEnd"/>
      <w:r w:rsidRPr="004946AA">
        <w:rPr>
          <w:rFonts w:ascii="Times New Roman" w:hAnsi="Times New Roman"/>
          <w:sz w:val="24"/>
          <w:szCs w:val="24"/>
          <w:lang w:val="uk-UA"/>
        </w:rPr>
        <w:t>.</w:t>
      </w:r>
      <w:r w:rsidRPr="004946AA">
        <w:rPr>
          <w:rFonts w:ascii="Times New Roman" w:hAnsi="Times New Roman"/>
          <w:sz w:val="24"/>
          <w:szCs w:val="24"/>
        </w:rPr>
        <w:t>ua</w:t>
      </w:r>
      <w:r w:rsidRPr="004946AA">
        <w:rPr>
          <w:rFonts w:ascii="Times New Roman" w:hAnsi="Times New Roman"/>
          <w:sz w:val="24"/>
          <w:szCs w:val="24"/>
          <w:lang w:val="uk-UA"/>
        </w:rPr>
        <w:t>/</w:t>
      </w:r>
      <w:proofErr w:type="spellStart"/>
      <w:r w:rsidRPr="004946AA">
        <w:rPr>
          <w:rFonts w:ascii="Times New Roman" w:hAnsi="Times New Roman"/>
          <w:sz w:val="24"/>
          <w:szCs w:val="24"/>
        </w:rPr>
        <w:t>content</w:t>
      </w:r>
      <w:proofErr w:type="spellEnd"/>
      <w:r w:rsidRPr="004946AA">
        <w:rPr>
          <w:rFonts w:ascii="Times New Roman" w:hAnsi="Times New Roman"/>
          <w:sz w:val="24"/>
          <w:szCs w:val="24"/>
          <w:lang w:val="uk-UA"/>
        </w:rPr>
        <w:t>/</w:t>
      </w:r>
      <w:proofErr w:type="spellStart"/>
      <w:r w:rsidRPr="004946AA">
        <w:rPr>
          <w:rFonts w:ascii="Times New Roman" w:hAnsi="Times New Roman"/>
          <w:sz w:val="24"/>
          <w:szCs w:val="24"/>
        </w:rPr>
        <w:t>articles</w:t>
      </w:r>
      <w:proofErr w:type="spellEnd"/>
      <w:r w:rsidRPr="004946AA">
        <w:rPr>
          <w:rFonts w:ascii="Times New Roman" w:hAnsi="Times New Roman"/>
          <w:sz w:val="24"/>
          <w:szCs w:val="24"/>
          <w:lang w:val="uk-UA"/>
        </w:rPr>
        <w:t>/</w:t>
      </w:r>
      <w:proofErr w:type="spellStart"/>
      <w:r w:rsidRPr="004946AA">
        <w:rPr>
          <w:rFonts w:ascii="Times New Roman" w:hAnsi="Times New Roman"/>
          <w:sz w:val="24"/>
          <w:szCs w:val="24"/>
        </w:rPr>
        <w:t>files</w:t>
      </w:r>
      <w:proofErr w:type="spellEnd"/>
      <w:r w:rsidRPr="004946AA">
        <w:rPr>
          <w:rFonts w:ascii="Times New Roman" w:hAnsi="Times New Roman"/>
          <w:sz w:val="24"/>
          <w:szCs w:val="24"/>
          <w:lang w:val="uk-UA"/>
        </w:rPr>
        <w:t xml:space="preserve">/ </w:t>
      </w:r>
      <w:proofErr w:type="spellStart"/>
      <w:r w:rsidRPr="004946AA">
        <w:rPr>
          <w:rFonts w:ascii="Times New Roman" w:hAnsi="Times New Roman"/>
          <w:sz w:val="24"/>
          <w:szCs w:val="24"/>
        </w:rPr>
        <w:t>Separatism</w:t>
      </w:r>
      <w:proofErr w:type="spellEnd"/>
      <w:r w:rsidRPr="004946AA">
        <w:rPr>
          <w:rFonts w:ascii="Times New Roman" w:hAnsi="Times New Roman"/>
          <w:sz w:val="24"/>
          <w:szCs w:val="24"/>
          <w:lang w:val="uk-UA"/>
        </w:rPr>
        <w:t>_</w:t>
      </w:r>
      <w:proofErr w:type="spellStart"/>
      <w:r w:rsidRPr="004946AA">
        <w:rPr>
          <w:rFonts w:ascii="Times New Roman" w:hAnsi="Times New Roman"/>
          <w:sz w:val="24"/>
          <w:szCs w:val="24"/>
        </w:rPr>
        <w:t>druk</w:t>
      </w:r>
      <w:proofErr w:type="spellEnd"/>
      <w:r w:rsidRPr="004946AA">
        <w:rPr>
          <w:rFonts w:ascii="Times New Roman" w:hAnsi="Times New Roman"/>
          <w:sz w:val="24"/>
          <w:szCs w:val="24"/>
          <w:lang w:val="uk-UA"/>
        </w:rPr>
        <w:t>-8</w:t>
      </w:r>
      <w:r w:rsidRPr="004946AA">
        <w:rPr>
          <w:rFonts w:ascii="Times New Roman" w:hAnsi="Times New Roman"/>
          <w:sz w:val="24"/>
          <w:szCs w:val="24"/>
        </w:rPr>
        <w:t>a</w:t>
      </w:r>
      <w:r w:rsidRPr="004946AA">
        <w:rPr>
          <w:rFonts w:ascii="Times New Roman" w:hAnsi="Times New Roman"/>
          <w:sz w:val="24"/>
          <w:szCs w:val="24"/>
          <w:lang w:val="uk-UA"/>
        </w:rPr>
        <w:t>53</w:t>
      </w:r>
      <w:r w:rsidRPr="004946AA">
        <w:rPr>
          <w:rFonts w:ascii="Times New Roman" w:hAnsi="Times New Roman"/>
          <w:sz w:val="24"/>
          <w:szCs w:val="24"/>
        </w:rPr>
        <w:t>a</w:t>
      </w:r>
      <w:r w:rsidRPr="004946AA">
        <w:rPr>
          <w:rFonts w:ascii="Times New Roman" w:hAnsi="Times New Roman"/>
          <w:sz w:val="24"/>
          <w:szCs w:val="24"/>
          <w:lang w:val="uk-UA"/>
        </w:rPr>
        <w:t>.</w:t>
      </w:r>
      <w:proofErr w:type="spellStart"/>
      <w:r w:rsidRPr="004946AA">
        <w:rPr>
          <w:rFonts w:ascii="Times New Roman" w:hAnsi="Times New Roman"/>
          <w:sz w:val="24"/>
          <w:szCs w:val="24"/>
        </w:rPr>
        <w:t>pdf</w:t>
      </w:r>
      <w:proofErr w:type="spellEnd"/>
      <w:r w:rsidR="004946AA" w:rsidRPr="004946AA">
        <w:rPr>
          <w:rFonts w:ascii="Times New Roman" w:hAnsi="Times New Roman"/>
          <w:sz w:val="24"/>
          <w:szCs w:val="24"/>
          <w:lang w:val="uk-UA"/>
        </w:rPr>
        <w:t>.</w:t>
      </w:r>
    </w:p>
    <w:p w:rsidR="004946AA" w:rsidRPr="004946AA" w:rsidRDefault="004946AA" w:rsidP="00E1138C">
      <w:pPr>
        <w:pStyle w:val="af7"/>
        <w:numPr>
          <w:ilvl w:val="0"/>
          <w:numId w:val="11"/>
        </w:numPr>
        <w:tabs>
          <w:tab w:val="left" w:pos="993"/>
          <w:tab w:val="left" w:pos="1134"/>
        </w:tabs>
        <w:ind w:left="0" w:firstLine="709"/>
        <w:jc w:val="both"/>
        <w:rPr>
          <w:rFonts w:ascii="Times New Roman" w:hAnsi="Times New Roman"/>
          <w:spacing w:val="-10"/>
          <w:sz w:val="24"/>
          <w:szCs w:val="24"/>
          <w:lang w:val="uk-UA"/>
        </w:rPr>
      </w:pPr>
      <w:proofErr w:type="spellStart"/>
      <w:r w:rsidRPr="004946AA">
        <w:rPr>
          <w:rFonts w:ascii="Times New Roman" w:hAnsi="Times New Roman"/>
          <w:sz w:val="24"/>
          <w:szCs w:val="24"/>
          <w:lang w:val="uk-UA"/>
        </w:rPr>
        <w:t>Ржевська</w:t>
      </w:r>
      <w:proofErr w:type="spellEnd"/>
      <w:r w:rsidRPr="004946AA">
        <w:rPr>
          <w:rFonts w:ascii="Times New Roman" w:hAnsi="Times New Roman"/>
          <w:sz w:val="24"/>
          <w:szCs w:val="24"/>
          <w:lang w:val="uk-UA"/>
        </w:rPr>
        <w:t xml:space="preserve"> В.С. ООН — етап у розвитку концепції колективної безпеки / В.С. </w:t>
      </w:r>
      <w:proofErr w:type="spellStart"/>
      <w:r w:rsidRPr="004946AA">
        <w:rPr>
          <w:rFonts w:ascii="Times New Roman" w:hAnsi="Times New Roman"/>
          <w:sz w:val="24"/>
          <w:szCs w:val="24"/>
          <w:lang w:val="uk-UA"/>
        </w:rPr>
        <w:t>Ржевська</w:t>
      </w:r>
      <w:proofErr w:type="spellEnd"/>
      <w:r w:rsidRPr="004946AA">
        <w:rPr>
          <w:rFonts w:ascii="Times New Roman" w:hAnsi="Times New Roman"/>
          <w:sz w:val="24"/>
          <w:szCs w:val="24"/>
          <w:lang w:val="uk-UA"/>
        </w:rPr>
        <w:t xml:space="preserve"> // Актуальні проблеми міжнародних відносин. - 2011. - </w:t>
      </w:r>
      <w:proofErr w:type="spellStart"/>
      <w:r w:rsidRPr="004946AA">
        <w:rPr>
          <w:rFonts w:ascii="Times New Roman" w:hAnsi="Times New Roman"/>
          <w:sz w:val="24"/>
          <w:szCs w:val="24"/>
          <w:lang w:val="uk-UA"/>
        </w:rPr>
        <w:t>Вип</w:t>
      </w:r>
      <w:proofErr w:type="spellEnd"/>
      <w:r w:rsidRPr="004946AA">
        <w:rPr>
          <w:rFonts w:ascii="Times New Roman" w:hAnsi="Times New Roman"/>
          <w:sz w:val="24"/>
          <w:szCs w:val="24"/>
          <w:lang w:val="uk-UA"/>
        </w:rPr>
        <w:t xml:space="preserve">. 96(1). - С. 159-162. </w:t>
      </w:r>
      <w:r w:rsidRPr="004946AA">
        <w:rPr>
          <w:rFonts w:ascii="Times New Roman" w:hAnsi="Times New Roman"/>
          <w:sz w:val="24"/>
          <w:szCs w:val="24"/>
        </w:rPr>
        <w:t>[</w:t>
      </w:r>
      <w:proofErr w:type="spellStart"/>
      <w:r w:rsidRPr="004946AA">
        <w:rPr>
          <w:rFonts w:ascii="Times New Roman" w:hAnsi="Times New Roman"/>
          <w:sz w:val="24"/>
          <w:szCs w:val="24"/>
        </w:rPr>
        <w:t>Електроний</w:t>
      </w:r>
      <w:proofErr w:type="spellEnd"/>
      <w:r w:rsidRPr="004946AA">
        <w:rPr>
          <w:rFonts w:ascii="Times New Roman" w:hAnsi="Times New Roman"/>
          <w:sz w:val="24"/>
          <w:szCs w:val="24"/>
        </w:rPr>
        <w:t xml:space="preserve"> ресурс]. – Режим доступу: </w:t>
      </w:r>
      <w:hyperlink r:id="rId13" w:history="1">
        <w:r w:rsidRPr="004946AA">
          <w:rPr>
            <w:rStyle w:val="a6"/>
            <w:rFonts w:ascii="Times New Roman" w:hAnsi="Times New Roman"/>
            <w:sz w:val="24"/>
            <w:szCs w:val="24"/>
          </w:rPr>
          <w:t>http://nbuv.gov.ua/UJRN/apmv_2011_96(1)__28</w:t>
        </w:r>
      </w:hyperlink>
      <w:r w:rsidRPr="004946AA">
        <w:rPr>
          <w:rFonts w:ascii="Times New Roman" w:hAnsi="Times New Roman"/>
          <w:sz w:val="24"/>
          <w:szCs w:val="24"/>
        </w:rPr>
        <w:t>.</w:t>
      </w:r>
    </w:p>
    <w:p w:rsidR="004946AA" w:rsidRPr="004946AA" w:rsidRDefault="004946AA" w:rsidP="00E1138C">
      <w:pPr>
        <w:pStyle w:val="af7"/>
        <w:numPr>
          <w:ilvl w:val="0"/>
          <w:numId w:val="11"/>
        </w:numPr>
        <w:tabs>
          <w:tab w:val="left" w:pos="993"/>
          <w:tab w:val="left" w:pos="1134"/>
        </w:tabs>
        <w:ind w:left="0" w:firstLine="709"/>
        <w:jc w:val="both"/>
        <w:rPr>
          <w:rFonts w:ascii="Times New Roman" w:hAnsi="Times New Roman"/>
          <w:spacing w:val="-10"/>
          <w:sz w:val="24"/>
          <w:szCs w:val="24"/>
          <w:lang w:val="uk-UA"/>
        </w:rPr>
      </w:pPr>
      <w:proofErr w:type="spellStart"/>
      <w:r w:rsidRPr="004946AA">
        <w:rPr>
          <w:rFonts w:ascii="Times New Roman" w:hAnsi="Times New Roman"/>
          <w:sz w:val="24"/>
          <w:szCs w:val="24"/>
        </w:rPr>
        <w:t>Світова</w:t>
      </w:r>
      <w:proofErr w:type="spellEnd"/>
      <w:r w:rsidRPr="004946AA">
        <w:rPr>
          <w:rFonts w:ascii="Times New Roman" w:hAnsi="Times New Roman"/>
          <w:sz w:val="24"/>
          <w:szCs w:val="24"/>
        </w:rPr>
        <w:t xml:space="preserve"> </w:t>
      </w:r>
      <w:proofErr w:type="spellStart"/>
      <w:r w:rsidRPr="004946AA">
        <w:rPr>
          <w:rFonts w:ascii="Times New Roman" w:hAnsi="Times New Roman"/>
          <w:sz w:val="24"/>
          <w:szCs w:val="24"/>
        </w:rPr>
        <w:t>гібридна</w:t>
      </w:r>
      <w:proofErr w:type="spellEnd"/>
      <w:r w:rsidRPr="004946AA">
        <w:rPr>
          <w:rFonts w:ascii="Times New Roman" w:hAnsi="Times New Roman"/>
          <w:sz w:val="24"/>
          <w:szCs w:val="24"/>
        </w:rPr>
        <w:t xml:space="preserve"> </w:t>
      </w:r>
      <w:proofErr w:type="spellStart"/>
      <w:r w:rsidRPr="004946AA">
        <w:rPr>
          <w:rFonts w:ascii="Times New Roman" w:hAnsi="Times New Roman"/>
          <w:sz w:val="24"/>
          <w:szCs w:val="24"/>
        </w:rPr>
        <w:t>війна</w:t>
      </w:r>
      <w:proofErr w:type="spellEnd"/>
      <w:r w:rsidRPr="004946AA">
        <w:rPr>
          <w:rFonts w:ascii="Times New Roman" w:hAnsi="Times New Roman"/>
          <w:sz w:val="24"/>
          <w:szCs w:val="24"/>
        </w:rPr>
        <w:t xml:space="preserve">: </w:t>
      </w:r>
      <w:proofErr w:type="spellStart"/>
      <w:r w:rsidRPr="004946AA">
        <w:rPr>
          <w:rFonts w:ascii="Times New Roman" w:hAnsi="Times New Roman"/>
          <w:sz w:val="24"/>
          <w:szCs w:val="24"/>
        </w:rPr>
        <w:t>український</w:t>
      </w:r>
      <w:proofErr w:type="spellEnd"/>
      <w:r w:rsidRPr="004946AA">
        <w:rPr>
          <w:rFonts w:ascii="Times New Roman" w:hAnsi="Times New Roman"/>
          <w:sz w:val="24"/>
          <w:szCs w:val="24"/>
        </w:rPr>
        <w:t xml:space="preserve"> фронт: </w:t>
      </w:r>
      <w:proofErr w:type="spellStart"/>
      <w:r w:rsidRPr="004946AA">
        <w:rPr>
          <w:rFonts w:ascii="Times New Roman" w:hAnsi="Times New Roman"/>
          <w:sz w:val="24"/>
          <w:szCs w:val="24"/>
        </w:rPr>
        <w:t>монографія</w:t>
      </w:r>
      <w:proofErr w:type="spellEnd"/>
      <w:r w:rsidRPr="004946AA">
        <w:rPr>
          <w:rFonts w:ascii="Times New Roman" w:hAnsi="Times New Roman"/>
          <w:sz w:val="24"/>
          <w:szCs w:val="24"/>
        </w:rPr>
        <w:t xml:space="preserve"> / за </w:t>
      </w:r>
      <w:proofErr w:type="spellStart"/>
      <w:r w:rsidRPr="004946AA">
        <w:rPr>
          <w:rFonts w:ascii="Times New Roman" w:hAnsi="Times New Roman"/>
          <w:sz w:val="24"/>
          <w:szCs w:val="24"/>
        </w:rPr>
        <w:t>заг</w:t>
      </w:r>
      <w:proofErr w:type="spellEnd"/>
      <w:r w:rsidRPr="004946AA">
        <w:rPr>
          <w:rFonts w:ascii="Times New Roman" w:hAnsi="Times New Roman"/>
          <w:sz w:val="24"/>
          <w:szCs w:val="24"/>
        </w:rPr>
        <w:t xml:space="preserve">. ред. В.П. </w:t>
      </w:r>
      <w:proofErr w:type="spellStart"/>
      <w:r w:rsidRPr="004946AA">
        <w:rPr>
          <w:rFonts w:ascii="Times New Roman" w:hAnsi="Times New Roman"/>
          <w:sz w:val="24"/>
          <w:szCs w:val="24"/>
        </w:rPr>
        <w:t>Горбуліна</w:t>
      </w:r>
      <w:proofErr w:type="spellEnd"/>
      <w:r w:rsidRPr="004946AA">
        <w:rPr>
          <w:rFonts w:ascii="Times New Roman" w:hAnsi="Times New Roman"/>
          <w:sz w:val="24"/>
          <w:szCs w:val="24"/>
        </w:rPr>
        <w:t>. – К.: НІСД, 2017. – 496 с</w:t>
      </w:r>
    </w:p>
    <w:p w:rsidR="004946AA" w:rsidRPr="004946AA" w:rsidRDefault="004946AA" w:rsidP="00E1138C">
      <w:pPr>
        <w:pStyle w:val="af7"/>
        <w:numPr>
          <w:ilvl w:val="0"/>
          <w:numId w:val="11"/>
        </w:numPr>
        <w:tabs>
          <w:tab w:val="left" w:pos="993"/>
          <w:tab w:val="left" w:pos="1134"/>
        </w:tabs>
        <w:ind w:left="0" w:firstLine="709"/>
        <w:jc w:val="both"/>
        <w:rPr>
          <w:rFonts w:ascii="Times New Roman" w:hAnsi="Times New Roman"/>
          <w:spacing w:val="-10"/>
          <w:sz w:val="24"/>
          <w:szCs w:val="24"/>
          <w:lang w:val="uk-UA"/>
        </w:rPr>
      </w:pPr>
      <w:r w:rsidRPr="004946AA">
        <w:rPr>
          <w:rFonts w:ascii="Times New Roman" w:hAnsi="Times New Roman"/>
          <w:sz w:val="24"/>
          <w:szCs w:val="24"/>
          <w:lang w:val="uk-UA"/>
        </w:rPr>
        <w:t xml:space="preserve">Ткачук П.П., Гула Р.В., </w:t>
      </w:r>
      <w:proofErr w:type="spellStart"/>
      <w:r w:rsidRPr="004946AA">
        <w:rPr>
          <w:rFonts w:ascii="Times New Roman" w:hAnsi="Times New Roman"/>
          <w:sz w:val="24"/>
          <w:szCs w:val="24"/>
          <w:lang w:val="uk-UA"/>
        </w:rPr>
        <w:t>Сивак</w:t>
      </w:r>
      <w:proofErr w:type="spellEnd"/>
      <w:r w:rsidRPr="004946AA">
        <w:rPr>
          <w:rFonts w:ascii="Times New Roman" w:hAnsi="Times New Roman"/>
          <w:sz w:val="24"/>
          <w:szCs w:val="24"/>
          <w:lang w:val="uk-UA"/>
        </w:rPr>
        <w:t xml:space="preserve"> І.О. Інформаційна війна і національна безпека. – Львів: НА СВУ, 2015. – 265 с.</w:t>
      </w:r>
    </w:p>
    <w:p w:rsidR="00143DFA" w:rsidRPr="00CB22C0" w:rsidRDefault="00143DFA" w:rsidP="00ED6BCC">
      <w:pPr>
        <w:ind w:firstLine="709"/>
        <w:jc w:val="both"/>
        <w:rPr>
          <w:b/>
          <w:sz w:val="24"/>
          <w:lang w:val="uk-UA"/>
        </w:rPr>
      </w:pPr>
    </w:p>
    <w:p w:rsidR="00143DFA" w:rsidRPr="00CB22C0" w:rsidRDefault="007D55CA" w:rsidP="004946AA">
      <w:pPr>
        <w:ind w:firstLine="709"/>
        <w:jc w:val="center"/>
        <w:rPr>
          <w:b/>
          <w:sz w:val="24"/>
          <w:lang w:val="uk-UA"/>
        </w:rPr>
      </w:pPr>
      <w:r>
        <w:rPr>
          <w:b/>
          <w:sz w:val="24"/>
          <w:lang w:val="uk-UA"/>
        </w:rPr>
        <w:t>12</w:t>
      </w:r>
      <w:r w:rsidR="00143DFA" w:rsidRPr="00CB22C0">
        <w:rPr>
          <w:b/>
          <w:sz w:val="24"/>
          <w:lang w:val="uk-UA"/>
        </w:rPr>
        <w:t>. Інформаційні ресурси</w:t>
      </w:r>
    </w:p>
    <w:p w:rsidR="0035398F" w:rsidRPr="0079524E" w:rsidRDefault="0035398F" w:rsidP="00B319EB">
      <w:pPr>
        <w:pStyle w:val="af7"/>
        <w:tabs>
          <w:tab w:val="left" w:pos="993"/>
          <w:tab w:val="left" w:pos="1134"/>
        </w:tabs>
        <w:ind w:left="709"/>
        <w:jc w:val="both"/>
        <w:rPr>
          <w:rStyle w:val="a6"/>
          <w:rFonts w:ascii="Times New Roman" w:hAnsi="Times New Roman"/>
          <w:sz w:val="24"/>
          <w:szCs w:val="24"/>
        </w:rPr>
      </w:pPr>
      <w:r w:rsidRPr="0079524E">
        <w:rPr>
          <w:rFonts w:ascii="Times New Roman" w:hAnsi="Times New Roman"/>
          <w:sz w:val="24"/>
          <w:szCs w:val="24"/>
          <w:lang w:val="uk-UA"/>
        </w:rPr>
        <w:t xml:space="preserve">1. Офіційний сайт ООН: </w:t>
      </w:r>
      <w:r w:rsidRPr="0079524E">
        <w:rPr>
          <w:rStyle w:val="a6"/>
          <w:rFonts w:ascii="Times New Roman" w:hAnsi="Times New Roman"/>
          <w:sz w:val="24"/>
          <w:szCs w:val="24"/>
        </w:rPr>
        <w:t>https://www.un.org.</w:t>
      </w:r>
    </w:p>
    <w:p w:rsidR="0035398F" w:rsidRPr="0079524E" w:rsidRDefault="0035398F" w:rsidP="00B319EB">
      <w:pPr>
        <w:pStyle w:val="af7"/>
        <w:tabs>
          <w:tab w:val="left" w:pos="993"/>
          <w:tab w:val="left" w:pos="1134"/>
        </w:tabs>
        <w:ind w:left="709"/>
        <w:jc w:val="both"/>
        <w:rPr>
          <w:rStyle w:val="a6"/>
          <w:rFonts w:ascii="Times New Roman" w:hAnsi="Times New Roman"/>
          <w:sz w:val="24"/>
          <w:szCs w:val="24"/>
        </w:rPr>
      </w:pPr>
      <w:r w:rsidRPr="0079524E">
        <w:rPr>
          <w:rFonts w:ascii="Times New Roman" w:hAnsi="Times New Roman"/>
          <w:sz w:val="24"/>
          <w:szCs w:val="24"/>
          <w:lang w:val="uk-UA"/>
        </w:rPr>
        <w:t xml:space="preserve">2. Офіційний сайт НАТО: </w:t>
      </w:r>
      <w:hyperlink r:id="rId14" w:history="1">
        <w:r w:rsidRPr="0079524E">
          <w:rPr>
            <w:rStyle w:val="a6"/>
            <w:rFonts w:ascii="Times New Roman" w:hAnsi="Times New Roman"/>
            <w:sz w:val="24"/>
            <w:szCs w:val="24"/>
          </w:rPr>
          <w:t>https://www.nato.int</w:t>
        </w:r>
      </w:hyperlink>
      <w:r w:rsidRPr="0079524E">
        <w:rPr>
          <w:rStyle w:val="a6"/>
          <w:rFonts w:ascii="Times New Roman" w:hAnsi="Times New Roman"/>
          <w:sz w:val="24"/>
          <w:szCs w:val="24"/>
        </w:rPr>
        <w:t>.</w:t>
      </w:r>
    </w:p>
    <w:p w:rsidR="0035398F" w:rsidRPr="0079524E" w:rsidRDefault="0035398F" w:rsidP="00B319EB">
      <w:pPr>
        <w:pStyle w:val="af7"/>
        <w:tabs>
          <w:tab w:val="left" w:pos="993"/>
          <w:tab w:val="left" w:pos="1134"/>
        </w:tabs>
        <w:ind w:left="709"/>
        <w:jc w:val="both"/>
        <w:rPr>
          <w:rStyle w:val="a6"/>
          <w:rFonts w:ascii="Times New Roman" w:hAnsi="Times New Roman"/>
          <w:sz w:val="24"/>
          <w:szCs w:val="24"/>
        </w:rPr>
      </w:pPr>
      <w:r w:rsidRPr="0079524E">
        <w:rPr>
          <w:rFonts w:ascii="Times New Roman" w:hAnsi="Times New Roman"/>
          <w:sz w:val="24"/>
          <w:szCs w:val="24"/>
          <w:lang w:val="uk-UA"/>
        </w:rPr>
        <w:t xml:space="preserve">3. Офіційний сайт ЄС: </w:t>
      </w:r>
      <w:hyperlink r:id="rId15" w:history="1">
        <w:r w:rsidRPr="0079524E">
          <w:rPr>
            <w:rStyle w:val="a6"/>
            <w:rFonts w:ascii="Times New Roman" w:hAnsi="Times New Roman"/>
            <w:sz w:val="24"/>
            <w:szCs w:val="24"/>
          </w:rPr>
          <w:t>https://eeas.europa.eu</w:t>
        </w:r>
      </w:hyperlink>
      <w:r w:rsidRPr="0079524E">
        <w:rPr>
          <w:rStyle w:val="a6"/>
          <w:rFonts w:ascii="Times New Roman" w:hAnsi="Times New Roman"/>
          <w:sz w:val="24"/>
          <w:szCs w:val="24"/>
        </w:rPr>
        <w:t>.</w:t>
      </w:r>
    </w:p>
    <w:p w:rsidR="0035398F" w:rsidRPr="0079524E" w:rsidRDefault="0035398F" w:rsidP="00B319EB">
      <w:pPr>
        <w:pStyle w:val="af7"/>
        <w:tabs>
          <w:tab w:val="left" w:pos="993"/>
          <w:tab w:val="left" w:pos="1134"/>
        </w:tabs>
        <w:ind w:left="709"/>
        <w:jc w:val="both"/>
        <w:rPr>
          <w:rStyle w:val="a6"/>
          <w:rFonts w:ascii="Times New Roman" w:hAnsi="Times New Roman"/>
          <w:sz w:val="24"/>
          <w:szCs w:val="24"/>
        </w:rPr>
      </w:pPr>
      <w:r w:rsidRPr="0079524E">
        <w:rPr>
          <w:rFonts w:ascii="Times New Roman" w:hAnsi="Times New Roman"/>
          <w:sz w:val="24"/>
          <w:szCs w:val="24"/>
          <w:lang w:val="uk-UA"/>
        </w:rPr>
        <w:t xml:space="preserve">4. </w:t>
      </w:r>
      <w:proofErr w:type="spellStart"/>
      <w:r w:rsidRPr="0079524E">
        <w:rPr>
          <w:rFonts w:ascii="Times New Roman" w:hAnsi="Times New Roman"/>
          <w:sz w:val="24"/>
          <w:szCs w:val="24"/>
          <w:lang w:val="uk-UA"/>
        </w:rPr>
        <w:t>Офісійний</w:t>
      </w:r>
      <w:proofErr w:type="spellEnd"/>
      <w:r w:rsidRPr="0079524E">
        <w:rPr>
          <w:rFonts w:ascii="Times New Roman" w:hAnsi="Times New Roman"/>
          <w:sz w:val="24"/>
          <w:szCs w:val="24"/>
          <w:lang w:val="uk-UA"/>
        </w:rPr>
        <w:t xml:space="preserve"> сайт ОБСЄ: </w:t>
      </w:r>
      <w:hyperlink r:id="rId16" w:history="1">
        <w:r w:rsidRPr="0079524E">
          <w:rPr>
            <w:rStyle w:val="a6"/>
            <w:rFonts w:ascii="Times New Roman" w:hAnsi="Times New Roman"/>
            <w:sz w:val="24"/>
            <w:szCs w:val="24"/>
          </w:rPr>
          <w:t>https://www.osce.org</w:t>
        </w:r>
      </w:hyperlink>
      <w:r w:rsidRPr="0079524E">
        <w:rPr>
          <w:rStyle w:val="a6"/>
          <w:rFonts w:ascii="Times New Roman" w:hAnsi="Times New Roman"/>
          <w:sz w:val="24"/>
          <w:szCs w:val="24"/>
        </w:rPr>
        <w:t>.</w:t>
      </w:r>
    </w:p>
    <w:p w:rsidR="0035398F" w:rsidRPr="0079524E" w:rsidRDefault="0035398F" w:rsidP="00B319EB">
      <w:pPr>
        <w:pStyle w:val="af7"/>
        <w:tabs>
          <w:tab w:val="left" w:pos="993"/>
          <w:tab w:val="left" w:pos="1134"/>
        </w:tabs>
        <w:ind w:left="709"/>
        <w:jc w:val="both"/>
        <w:rPr>
          <w:rStyle w:val="a6"/>
          <w:rFonts w:ascii="Times New Roman" w:hAnsi="Times New Roman"/>
          <w:sz w:val="24"/>
          <w:szCs w:val="24"/>
        </w:rPr>
      </w:pPr>
      <w:r w:rsidRPr="0079524E">
        <w:rPr>
          <w:rFonts w:ascii="Times New Roman" w:hAnsi="Times New Roman"/>
          <w:sz w:val="24"/>
          <w:szCs w:val="24"/>
          <w:lang w:val="uk-UA"/>
        </w:rPr>
        <w:t xml:space="preserve">5. Офіційний сайт МАГАТЕ: </w:t>
      </w:r>
      <w:hyperlink r:id="rId17" w:history="1">
        <w:r w:rsidRPr="0079524E">
          <w:rPr>
            <w:rStyle w:val="a6"/>
            <w:rFonts w:ascii="Times New Roman" w:hAnsi="Times New Roman"/>
            <w:sz w:val="24"/>
            <w:szCs w:val="24"/>
          </w:rPr>
          <w:t>https://www.iaea.org</w:t>
        </w:r>
      </w:hyperlink>
      <w:r w:rsidRPr="0079524E">
        <w:rPr>
          <w:rStyle w:val="a6"/>
          <w:rFonts w:ascii="Times New Roman" w:hAnsi="Times New Roman"/>
          <w:sz w:val="24"/>
          <w:szCs w:val="24"/>
        </w:rPr>
        <w:t>.</w:t>
      </w:r>
    </w:p>
    <w:p w:rsidR="0035398F" w:rsidRPr="0079524E" w:rsidRDefault="0035398F" w:rsidP="00B319EB">
      <w:pPr>
        <w:pStyle w:val="af7"/>
        <w:tabs>
          <w:tab w:val="left" w:pos="993"/>
          <w:tab w:val="left" w:pos="1134"/>
        </w:tabs>
        <w:ind w:left="709"/>
        <w:jc w:val="both"/>
        <w:rPr>
          <w:rStyle w:val="a6"/>
          <w:rFonts w:ascii="Times New Roman" w:hAnsi="Times New Roman"/>
          <w:sz w:val="24"/>
          <w:szCs w:val="24"/>
        </w:rPr>
      </w:pPr>
      <w:r w:rsidRPr="0079524E">
        <w:rPr>
          <w:rFonts w:ascii="Times New Roman" w:hAnsi="Times New Roman"/>
          <w:sz w:val="24"/>
          <w:szCs w:val="24"/>
          <w:lang w:val="uk-UA"/>
        </w:rPr>
        <w:t xml:space="preserve">6. Офіційний сайт Міжнародного валютного фонду: </w:t>
      </w:r>
      <w:hyperlink r:id="rId18" w:history="1">
        <w:r w:rsidRPr="0079524E">
          <w:rPr>
            <w:rStyle w:val="a6"/>
            <w:rFonts w:ascii="Times New Roman" w:hAnsi="Times New Roman"/>
            <w:sz w:val="24"/>
            <w:szCs w:val="24"/>
          </w:rPr>
          <w:t>https://www.imf.org</w:t>
        </w:r>
      </w:hyperlink>
      <w:r w:rsidRPr="0079524E">
        <w:rPr>
          <w:rStyle w:val="a6"/>
          <w:rFonts w:ascii="Times New Roman" w:hAnsi="Times New Roman"/>
          <w:sz w:val="24"/>
          <w:szCs w:val="24"/>
        </w:rPr>
        <w:t>.</w:t>
      </w:r>
    </w:p>
    <w:p w:rsidR="0035398F" w:rsidRPr="0079524E" w:rsidRDefault="0035398F" w:rsidP="00B319EB">
      <w:pPr>
        <w:pStyle w:val="af7"/>
        <w:tabs>
          <w:tab w:val="left" w:pos="993"/>
          <w:tab w:val="left" w:pos="1134"/>
        </w:tabs>
        <w:ind w:left="709"/>
        <w:jc w:val="both"/>
        <w:rPr>
          <w:rStyle w:val="a6"/>
          <w:rFonts w:ascii="Times New Roman" w:hAnsi="Times New Roman"/>
          <w:sz w:val="24"/>
          <w:szCs w:val="24"/>
        </w:rPr>
      </w:pPr>
      <w:r w:rsidRPr="0079524E">
        <w:rPr>
          <w:rFonts w:ascii="Times New Roman" w:hAnsi="Times New Roman"/>
          <w:sz w:val="24"/>
          <w:szCs w:val="24"/>
          <w:lang w:val="uk-UA"/>
        </w:rPr>
        <w:t xml:space="preserve">7. Червоний список МСОП: </w:t>
      </w:r>
      <w:hyperlink r:id="rId19" w:history="1">
        <w:r w:rsidRPr="0079524E">
          <w:rPr>
            <w:rStyle w:val="a6"/>
            <w:rFonts w:ascii="Times New Roman" w:hAnsi="Times New Roman"/>
            <w:sz w:val="24"/>
            <w:szCs w:val="24"/>
          </w:rPr>
          <w:t>https://www.iucnredlist.org</w:t>
        </w:r>
      </w:hyperlink>
      <w:r w:rsidRPr="0079524E">
        <w:rPr>
          <w:rStyle w:val="a6"/>
          <w:rFonts w:ascii="Times New Roman" w:hAnsi="Times New Roman"/>
          <w:sz w:val="24"/>
          <w:szCs w:val="24"/>
        </w:rPr>
        <w:t>.</w:t>
      </w:r>
    </w:p>
    <w:p w:rsidR="0035398F" w:rsidRPr="0079524E" w:rsidRDefault="00B319EB" w:rsidP="00B319EB">
      <w:pPr>
        <w:pStyle w:val="af7"/>
        <w:tabs>
          <w:tab w:val="left" w:pos="993"/>
          <w:tab w:val="left" w:pos="1134"/>
        </w:tabs>
        <w:ind w:left="709"/>
        <w:jc w:val="both"/>
        <w:rPr>
          <w:rFonts w:ascii="Times New Roman" w:hAnsi="Times New Roman"/>
          <w:sz w:val="24"/>
          <w:szCs w:val="24"/>
          <w:lang w:val="uk-UA"/>
        </w:rPr>
      </w:pPr>
      <w:r w:rsidRPr="0079524E">
        <w:rPr>
          <w:rFonts w:ascii="Times New Roman" w:hAnsi="Times New Roman"/>
          <w:sz w:val="24"/>
          <w:szCs w:val="24"/>
          <w:lang w:val="uk-UA"/>
        </w:rPr>
        <w:t xml:space="preserve">8. База рішень ЄСПЛ: </w:t>
      </w:r>
      <w:hyperlink r:id="rId20" w:history="1">
        <w:r w:rsidRPr="0079524E">
          <w:rPr>
            <w:rStyle w:val="a6"/>
            <w:rFonts w:ascii="Times New Roman" w:hAnsi="Times New Roman"/>
            <w:sz w:val="24"/>
            <w:szCs w:val="24"/>
          </w:rPr>
          <w:t>https://hudoc.echr.coe.int</w:t>
        </w:r>
      </w:hyperlink>
      <w:r w:rsidRPr="0079524E">
        <w:rPr>
          <w:rFonts w:ascii="Times New Roman" w:hAnsi="Times New Roman"/>
          <w:sz w:val="24"/>
          <w:szCs w:val="24"/>
          <w:lang w:val="uk-UA"/>
        </w:rPr>
        <w:t>.</w:t>
      </w:r>
    </w:p>
    <w:p w:rsidR="000F52F2" w:rsidRDefault="000F52F2" w:rsidP="000F52F2">
      <w:pPr>
        <w:pStyle w:val="af7"/>
        <w:tabs>
          <w:tab w:val="left" w:pos="993"/>
          <w:tab w:val="left" w:pos="1134"/>
        </w:tabs>
        <w:ind w:left="709"/>
        <w:jc w:val="both"/>
        <w:rPr>
          <w:rFonts w:ascii="Times New Roman" w:hAnsi="Times New Roman"/>
          <w:sz w:val="24"/>
          <w:szCs w:val="24"/>
          <w:lang w:val="uk-UA"/>
        </w:rPr>
      </w:pPr>
    </w:p>
    <w:p w:rsidR="007D55CA" w:rsidRDefault="007D55CA" w:rsidP="007D55CA">
      <w:pPr>
        <w:ind w:firstLine="709"/>
        <w:jc w:val="center"/>
        <w:rPr>
          <w:b/>
          <w:sz w:val="24"/>
          <w:lang w:val="uk-UA"/>
        </w:rPr>
      </w:pPr>
      <w:r>
        <w:rPr>
          <w:b/>
          <w:sz w:val="24"/>
          <w:lang w:val="uk-UA"/>
        </w:rPr>
        <w:t>13</w:t>
      </w:r>
      <w:r w:rsidRPr="00CB22C0">
        <w:rPr>
          <w:b/>
          <w:sz w:val="24"/>
          <w:lang w:val="uk-UA"/>
        </w:rPr>
        <w:t xml:space="preserve">. </w:t>
      </w:r>
      <w:r>
        <w:rPr>
          <w:b/>
          <w:sz w:val="24"/>
          <w:lang w:val="uk-UA"/>
        </w:rPr>
        <w:t>Питання для іспиту</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Зміст поняття «право міжнародної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Становлення права міжнародної безпеки, як окремої галузі міжнародного права.</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Загальні принципи права міжнародної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Характеристика джерел права міжнародної безпеки та їх класифікація.</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Види міжнародної безпеки.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Визначення поняття «міжнародне співробітництво» та його суть.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lastRenderedPageBreak/>
        <w:t xml:space="preserve">Сучасні форми міжнародного співробітництва.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Суб’єкти міжнародного співробітництва.</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Визначення та зміст поняття «міжнародний конфлікт».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Загальна характеристика причин виникнення сучасних міжнародних конфліктів.</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Типологія міжнародних конфліктів.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Зміст поняття «міжнародний правопорядок», підходи до його розуміння.</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Мета та завдання міжнародного правопорядку.</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Структура міжнародного правопорядку.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Засоби забезпечення міжнародного правопорядку та їх типологія.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Моделі міжнародної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Зміст поняття «міжнародна воєнна безпека».</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Система міжнародної воєнної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Принципи міжнародної воєнної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Джерела міжнародного права у сфері воєнної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Негативні чинники, що впливають на міжнародну воєнну безпеку.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Типологія військових конфліктів.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Гібридна війна.</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Сучасні засоби забезпечення міжнародної воєнної безпеки.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Міжнародно-правовий режим роззброєння та обмеження озброєнь.</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Міжнародно-правове регулювання проведення миротворчих місій.</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Підходи до визначення поняття «міжнародна економічна безпека».</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Спеціальні принципи міжнародної економічної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Джерела міжнародного права у сфері економічної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Характеристика чинників, що впливають на міжнародну економічну безпеку.</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Міжнародні засоби забезпечення економічної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Визначення поняття «міжнародна інформаційна безпека».</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Принципи міжнародної інформаційної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Джерела міжнародної інформаційної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Сучасні негативні чинники, що впливають на міжнародну інформаційну безпеку.</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Кіберзлочинність.</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Інформаційна війна.</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Система міжнародних засобів забезпечення інформаційної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Зміст поняття «міжнародна екологічна безпека».</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Принципи міжнародної екологічної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Джерела міжнародного права у сфері екологічної безпеки.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Суб’єктивні та об’єктивні чинники, які мають негативний вплив на міжнародну екологічну безпеку.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Екоцид.</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Засоби забезпечення міжнародної екологічної безпеки.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Неурядові міжнародні організації у системі екологічної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Екологічна безпека (захищеність) людини за міжнародним правом.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Визначення понять «міжнародна ядерна безпека» та «міжнародна радіаційна безпека».</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Міжнародно-правовий режим ядерної та радіаційної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Джерела міжнародного права у сфері ядерної та радіаційної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Принципи ядерної та радіаційної безпеки.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Міжнародне агентство з атомної енергії.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Європейське товариство з атомної енергії.</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Без’ядерний статус, як особливість воєнної політики держави.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Підходи до визначення поняття «міжнародна соціальна безпека».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Джерела міжнародного права у сфері соціальної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Соціальні обов’язки держави у міжнародному праві.</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Загрози у сфері міжнародної соціальної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lastRenderedPageBreak/>
        <w:t>Сучасні міжнародно-правові засоби забезпечення міжнародної соціальної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Європейський суд з прав людини у сфері забезпечення міжнародної соціальної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Міжнародно-правове регулювання статусу біженців.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Гендерна рівність у сучасному міжнародному праві.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Міжнародно-правове регулювання трудової міграції.</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Визначення поняття «тероризм» та інших суміжних категорій.</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Структура міжнародно-правового режиму протидії тероризму.</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Міжнародний захист прав людини в умовах протидії тероризму. </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Міжнародно-правове регулювання форм протидії тероризму.</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Міжнародно-правове регулювання проведення </w:t>
      </w:r>
      <w:proofErr w:type="spellStart"/>
      <w:r w:rsidRPr="007D55CA">
        <w:rPr>
          <w:rFonts w:ascii="Times New Roman" w:hAnsi="Times New Roman"/>
          <w:sz w:val="24"/>
          <w:szCs w:val="24"/>
          <w:lang w:val="uk-UA"/>
        </w:rPr>
        <w:t>контртерористичних</w:t>
      </w:r>
      <w:proofErr w:type="spellEnd"/>
      <w:r w:rsidRPr="007D55CA">
        <w:rPr>
          <w:rFonts w:ascii="Times New Roman" w:hAnsi="Times New Roman"/>
          <w:sz w:val="24"/>
          <w:szCs w:val="24"/>
          <w:lang w:val="uk-UA"/>
        </w:rPr>
        <w:t xml:space="preserve"> операцій.</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Зовнішньополітична діяльність України у сфері міжнародної безпеки.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Без’ядерний статус України.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Система воєнної безпеки на території України.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Екологічна безпека за законодавством України.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Інформаційна безпека на території України.</w:t>
      </w:r>
    </w:p>
    <w:p w:rsidR="007D55CA" w:rsidRPr="007D55CA" w:rsidRDefault="007D55CA" w:rsidP="007D55CA">
      <w:pPr>
        <w:pStyle w:val="af0"/>
        <w:numPr>
          <w:ilvl w:val="0"/>
          <w:numId w:val="29"/>
        </w:numPr>
        <w:spacing w:after="0" w:line="240" w:lineRule="auto"/>
        <w:jc w:val="both"/>
        <w:rPr>
          <w:rFonts w:ascii="Times New Roman" w:hAnsi="Times New Roman"/>
          <w:sz w:val="24"/>
          <w:szCs w:val="24"/>
          <w:lang w:val="uk-UA"/>
        </w:rPr>
      </w:pPr>
      <w:r w:rsidRPr="007D55CA">
        <w:rPr>
          <w:rFonts w:ascii="Times New Roman" w:hAnsi="Times New Roman"/>
          <w:sz w:val="24"/>
          <w:szCs w:val="24"/>
          <w:lang w:val="uk-UA"/>
        </w:rPr>
        <w:t xml:space="preserve">Участь України у міжнародних заходах забезпечення міжнародної соціальної безпеки. </w:t>
      </w:r>
    </w:p>
    <w:p w:rsidR="007D55CA" w:rsidRPr="007D55CA" w:rsidRDefault="007D55CA" w:rsidP="007D55CA">
      <w:pPr>
        <w:ind w:firstLine="709"/>
        <w:jc w:val="both"/>
        <w:rPr>
          <w:sz w:val="24"/>
          <w:lang w:val="uk-UA"/>
        </w:rPr>
      </w:pPr>
      <w:r w:rsidRPr="007D55CA">
        <w:rPr>
          <w:sz w:val="24"/>
          <w:lang w:val="uk-UA"/>
        </w:rPr>
        <w:t>Транскордонне переміщення відходів за законодавством України.</w:t>
      </w:r>
    </w:p>
    <w:p w:rsidR="007D55CA" w:rsidRPr="0079524E" w:rsidRDefault="007D55CA" w:rsidP="007D55CA">
      <w:pPr>
        <w:pStyle w:val="af7"/>
        <w:tabs>
          <w:tab w:val="left" w:pos="993"/>
          <w:tab w:val="left" w:pos="1134"/>
        </w:tabs>
        <w:ind w:left="709"/>
        <w:rPr>
          <w:rFonts w:ascii="Times New Roman" w:hAnsi="Times New Roman"/>
          <w:sz w:val="24"/>
          <w:szCs w:val="24"/>
          <w:lang w:val="uk-UA"/>
        </w:rPr>
      </w:pPr>
    </w:p>
    <w:sectPr w:rsidR="007D55CA" w:rsidRPr="0079524E" w:rsidSect="00330B12">
      <w:headerReference w:type="default" r:id="rId21"/>
      <w:footerReference w:type="even" r:id="rId22"/>
      <w:footerReference w:type="default" r:id="rId23"/>
      <w:headerReference w:type="first" r:id="rId24"/>
      <w:pgSz w:w="11906" w:h="16838"/>
      <w:pgMar w:top="1134" w:right="567" w:bottom="992"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F4" w:rsidRDefault="009D17F4" w:rsidP="00B83B62">
      <w:r>
        <w:separator/>
      </w:r>
    </w:p>
  </w:endnote>
  <w:endnote w:type="continuationSeparator" w:id="0">
    <w:p w:rsidR="009D17F4" w:rsidRDefault="009D17F4" w:rsidP="00B8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8C" w:rsidRDefault="00E1138C" w:rsidP="00854D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1138C" w:rsidRDefault="00E1138C" w:rsidP="00854DF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8C" w:rsidRDefault="00E1138C">
    <w:pPr>
      <w:pStyle w:val="a3"/>
      <w:jc w:val="right"/>
    </w:pPr>
    <w:r>
      <w:fldChar w:fldCharType="begin"/>
    </w:r>
    <w:r>
      <w:instrText>PAGE   \* MERGEFORMAT</w:instrText>
    </w:r>
    <w:r>
      <w:fldChar w:fldCharType="separate"/>
    </w:r>
    <w:r w:rsidR="0015730C" w:rsidRPr="0015730C">
      <w:rPr>
        <w:noProof/>
        <w:lang w:val="uk-UA"/>
      </w:rPr>
      <w:t>14</w:t>
    </w:r>
    <w:r>
      <w:fldChar w:fldCharType="end"/>
    </w:r>
  </w:p>
  <w:p w:rsidR="00E1138C" w:rsidRPr="004076EF" w:rsidRDefault="00E1138C" w:rsidP="00854DF6">
    <w:pPr>
      <w:pStyle w:val="a3"/>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F4" w:rsidRDefault="009D17F4" w:rsidP="00B83B62">
      <w:r>
        <w:separator/>
      </w:r>
    </w:p>
  </w:footnote>
  <w:footnote w:type="continuationSeparator" w:id="0">
    <w:p w:rsidR="009D17F4" w:rsidRDefault="009D17F4" w:rsidP="00B8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8C" w:rsidRPr="003218C0" w:rsidRDefault="00E1138C">
    <w:pPr>
      <w:pStyle w:val="ab"/>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8C" w:rsidRPr="001871F7" w:rsidRDefault="00E1138C" w:rsidP="00854DF6">
    <w:pPr>
      <w:pStyle w:val="ab"/>
      <w:jc w:val="center"/>
      <w:rPr>
        <w:sz w:val="18"/>
        <w:szCs w:val="1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3"/>
    <w:multiLevelType w:val="singleLevel"/>
    <w:tmpl w:val="00000013"/>
    <w:name w:val="WW8Num20"/>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15:restartNumberingAfterBreak="0">
    <w:nsid w:val="00000039"/>
    <w:multiLevelType w:val="multilevel"/>
    <w:tmpl w:val="00000039"/>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8D2A92"/>
    <w:multiLevelType w:val="hybridMultilevel"/>
    <w:tmpl w:val="ABC4FDF4"/>
    <w:lvl w:ilvl="0" w:tplc="DB782CE8">
      <w:start w:val="1"/>
      <w:numFmt w:val="bullet"/>
      <w:lvlText w:val="-"/>
      <w:lvlJc w:val="left"/>
      <w:pPr>
        <w:tabs>
          <w:tab w:val="num" w:pos="1068"/>
        </w:tabs>
        <w:ind w:left="1068"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5467B0F"/>
    <w:multiLevelType w:val="hybridMultilevel"/>
    <w:tmpl w:val="6C8EF2C8"/>
    <w:lvl w:ilvl="0" w:tplc="72161B94">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0A1A26AD"/>
    <w:multiLevelType w:val="hybridMultilevel"/>
    <w:tmpl w:val="D968E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AA2836"/>
    <w:multiLevelType w:val="hybridMultilevel"/>
    <w:tmpl w:val="4456F612"/>
    <w:lvl w:ilvl="0" w:tplc="CC184A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5247A7"/>
    <w:multiLevelType w:val="hybridMultilevel"/>
    <w:tmpl w:val="3BA0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242805"/>
    <w:multiLevelType w:val="hybridMultilevel"/>
    <w:tmpl w:val="D6E2575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9074AA2"/>
    <w:multiLevelType w:val="hybridMultilevel"/>
    <w:tmpl w:val="E9829E44"/>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E467AE"/>
    <w:multiLevelType w:val="hybridMultilevel"/>
    <w:tmpl w:val="09E2A850"/>
    <w:lvl w:ilvl="0" w:tplc="4BBCE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A5D1E2D"/>
    <w:multiLevelType w:val="hybridMultilevel"/>
    <w:tmpl w:val="BBD8FCB8"/>
    <w:lvl w:ilvl="0" w:tplc="DB782CE8">
      <w:start w:val="1"/>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67108CE"/>
    <w:multiLevelType w:val="hybridMultilevel"/>
    <w:tmpl w:val="DD04889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27E1168E"/>
    <w:multiLevelType w:val="hybridMultilevel"/>
    <w:tmpl w:val="4484E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6606F6"/>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A470E43"/>
    <w:multiLevelType w:val="hybridMultilevel"/>
    <w:tmpl w:val="85A6C61A"/>
    <w:lvl w:ilvl="0" w:tplc="2730E7B8">
      <w:start w:val="4"/>
      <w:numFmt w:val="bullet"/>
      <w:lvlText w:val="-"/>
      <w:lvlJc w:val="left"/>
      <w:pPr>
        <w:ind w:left="1440" w:hanging="360"/>
      </w:pPr>
      <w:rPr>
        <w:rFonts w:ascii="Times New Roman" w:eastAsia="Lucida Sans Unicode"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3CE13A94"/>
    <w:multiLevelType w:val="hybridMultilevel"/>
    <w:tmpl w:val="D6E2575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DC911F2"/>
    <w:multiLevelType w:val="hybridMultilevel"/>
    <w:tmpl w:val="472A871C"/>
    <w:lvl w:ilvl="0" w:tplc="9C4C856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4314CB0"/>
    <w:multiLevelType w:val="hybridMultilevel"/>
    <w:tmpl w:val="718EF266"/>
    <w:lvl w:ilvl="0" w:tplc="2730E7B8">
      <w:start w:val="4"/>
      <w:numFmt w:val="bullet"/>
      <w:lvlText w:val="-"/>
      <w:lvlJc w:val="left"/>
      <w:pPr>
        <w:ind w:left="1080" w:hanging="360"/>
      </w:pPr>
      <w:rPr>
        <w:rFonts w:ascii="Times New Roman" w:eastAsia="Lucida Sans Unicode"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4E2F3425"/>
    <w:multiLevelType w:val="hybridMultilevel"/>
    <w:tmpl w:val="3C08809E"/>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AE1585"/>
    <w:multiLevelType w:val="hybridMultilevel"/>
    <w:tmpl w:val="8A4AD226"/>
    <w:lvl w:ilvl="0" w:tplc="DB782CE8">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02421"/>
    <w:multiLevelType w:val="hybridMultilevel"/>
    <w:tmpl w:val="59EC2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C252A7"/>
    <w:multiLevelType w:val="hybridMultilevel"/>
    <w:tmpl w:val="11AEA548"/>
    <w:lvl w:ilvl="0" w:tplc="DB782CE8">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55A31"/>
    <w:multiLevelType w:val="hybridMultilevel"/>
    <w:tmpl w:val="7F323B28"/>
    <w:lvl w:ilvl="0" w:tplc="E348CC04">
      <w:start w:val="1"/>
      <w:numFmt w:val="decimal"/>
      <w:lvlText w:val="%1."/>
      <w:lvlJc w:val="left"/>
      <w:pPr>
        <w:ind w:left="720" w:hanging="360"/>
      </w:pPr>
      <w:rPr>
        <w:rFonts w:hint="default"/>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526D8E"/>
    <w:multiLevelType w:val="hybridMultilevel"/>
    <w:tmpl w:val="9AD45384"/>
    <w:lvl w:ilvl="0" w:tplc="10B435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4C3BF5"/>
    <w:multiLevelType w:val="hybridMultilevel"/>
    <w:tmpl w:val="E2E89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9C33C0"/>
    <w:multiLevelType w:val="hybridMultilevel"/>
    <w:tmpl w:val="0400DFD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69536B60"/>
    <w:multiLevelType w:val="hybridMultilevel"/>
    <w:tmpl w:val="FF840DE2"/>
    <w:lvl w:ilvl="0" w:tplc="2730E7B8">
      <w:start w:val="4"/>
      <w:numFmt w:val="bullet"/>
      <w:lvlText w:val="-"/>
      <w:lvlJc w:val="left"/>
      <w:pPr>
        <w:ind w:left="1440" w:hanging="360"/>
      </w:pPr>
      <w:rPr>
        <w:rFonts w:ascii="Times New Roman" w:eastAsia="Lucida Sans Unicode"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6E6722B7"/>
    <w:multiLevelType w:val="hybridMultilevel"/>
    <w:tmpl w:val="01F2124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15:restartNumberingAfterBreak="0">
    <w:nsid w:val="76434823"/>
    <w:multiLevelType w:val="hybridMultilevel"/>
    <w:tmpl w:val="E2C42B64"/>
    <w:lvl w:ilvl="0" w:tplc="2730E7B8">
      <w:start w:val="4"/>
      <w:numFmt w:val="bullet"/>
      <w:lvlText w:val="-"/>
      <w:lvlJc w:val="left"/>
      <w:pPr>
        <w:ind w:left="1080" w:hanging="360"/>
      </w:pPr>
      <w:rPr>
        <w:rFonts w:ascii="Times New Roman" w:eastAsia="Lucida Sans Unicode"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7A334E0A"/>
    <w:multiLevelType w:val="hybridMultilevel"/>
    <w:tmpl w:val="43FC68BA"/>
    <w:lvl w:ilvl="0" w:tplc="2730E7B8">
      <w:start w:val="4"/>
      <w:numFmt w:val="bullet"/>
      <w:lvlText w:val="-"/>
      <w:lvlJc w:val="left"/>
      <w:pPr>
        <w:ind w:left="1440" w:hanging="360"/>
      </w:pPr>
      <w:rPr>
        <w:rFonts w:ascii="Times New Roman" w:eastAsia="Lucida Sans Unicode"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7AD51862"/>
    <w:multiLevelType w:val="hybridMultilevel"/>
    <w:tmpl w:val="08B6A11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26"/>
  </w:num>
  <w:num w:numId="4">
    <w:abstractNumId w:val="14"/>
  </w:num>
  <w:num w:numId="5">
    <w:abstractNumId w:val="20"/>
  </w:num>
  <w:num w:numId="6">
    <w:abstractNumId w:val="22"/>
  </w:num>
  <w:num w:numId="7">
    <w:abstractNumId w:val="16"/>
  </w:num>
  <w:num w:numId="8">
    <w:abstractNumId w:val="11"/>
  </w:num>
  <w:num w:numId="9">
    <w:abstractNumId w:val="3"/>
  </w:num>
  <w:num w:numId="10">
    <w:abstractNumId w:val="4"/>
  </w:num>
  <w:num w:numId="11">
    <w:abstractNumId w:val="6"/>
  </w:num>
  <w:num w:numId="12">
    <w:abstractNumId w:val="23"/>
  </w:num>
  <w:num w:numId="13">
    <w:abstractNumId w:val="31"/>
  </w:num>
  <w:num w:numId="14">
    <w:abstractNumId w:val="5"/>
  </w:num>
  <w:num w:numId="15">
    <w:abstractNumId w:val="13"/>
  </w:num>
  <w:num w:numId="16">
    <w:abstractNumId w:val="18"/>
  </w:num>
  <w:num w:numId="17">
    <w:abstractNumId w:val="29"/>
  </w:num>
  <w:num w:numId="18">
    <w:abstractNumId w:val="27"/>
  </w:num>
  <w:num w:numId="19">
    <w:abstractNumId w:val="24"/>
  </w:num>
  <w:num w:numId="20">
    <w:abstractNumId w:val="15"/>
  </w:num>
  <w:num w:numId="21">
    <w:abstractNumId w:val="12"/>
  </w:num>
  <w:num w:numId="22">
    <w:abstractNumId w:val="30"/>
  </w:num>
  <w:num w:numId="23">
    <w:abstractNumId w:val="28"/>
  </w:num>
  <w:num w:numId="24">
    <w:abstractNumId w:val="8"/>
  </w:num>
  <w:num w:numId="25">
    <w:abstractNumId w:val="25"/>
  </w:num>
  <w:num w:numId="26">
    <w:abstractNumId w:val="7"/>
  </w:num>
  <w:num w:numId="27">
    <w:abstractNumId w:val="17"/>
  </w:num>
  <w:num w:numId="28">
    <w:abstractNumId w:val="10"/>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DE"/>
    <w:rsid w:val="0000046D"/>
    <w:rsid w:val="00002792"/>
    <w:rsid w:val="000062F2"/>
    <w:rsid w:val="0002232D"/>
    <w:rsid w:val="00023314"/>
    <w:rsid w:val="00023DB4"/>
    <w:rsid w:val="00024F87"/>
    <w:rsid w:val="00030E60"/>
    <w:rsid w:val="000311FA"/>
    <w:rsid w:val="000355BA"/>
    <w:rsid w:val="00037334"/>
    <w:rsid w:val="00044B24"/>
    <w:rsid w:val="00044B33"/>
    <w:rsid w:val="000472D0"/>
    <w:rsid w:val="000507A1"/>
    <w:rsid w:val="00063692"/>
    <w:rsid w:val="000712DE"/>
    <w:rsid w:val="0007219B"/>
    <w:rsid w:val="000770D5"/>
    <w:rsid w:val="00081B9F"/>
    <w:rsid w:val="000822B7"/>
    <w:rsid w:val="000856D3"/>
    <w:rsid w:val="00093355"/>
    <w:rsid w:val="00094C2B"/>
    <w:rsid w:val="000A493C"/>
    <w:rsid w:val="000A50CB"/>
    <w:rsid w:val="000A75C7"/>
    <w:rsid w:val="000A7D87"/>
    <w:rsid w:val="000B2221"/>
    <w:rsid w:val="000D0451"/>
    <w:rsid w:val="000D4F3C"/>
    <w:rsid w:val="000D6CC7"/>
    <w:rsid w:val="000D7E8B"/>
    <w:rsid w:val="000E0852"/>
    <w:rsid w:val="000F2AA5"/>
    <w:rsid w:val="000F47E8"/>
    <w:rsid w:val="000F52F2"/>
    <w:rsid w:val="000F54E9"/>
    <w:rsid w:val="000F7481"/>
    <w:rsid w:val="000F7DA5"/>
    <w:rsid w:val="0010291D"/>
    <w:rsid w:val="00110264"/>
    <w:rsid w:val="00116345"/>
    <w:rsid w:val="001173FB"/>
    <w:rsid w:val="00121ADE"/>
    <w:rsid w:val="00123116"/>
    <w:rsid w:val="00123DF3"/>
    <w:rsid w:val="0013008D"/>
    <w:rsid w:val="001304F1"/>
    <w:rsid w:val="00134000"/>
    <w:rsid w:val="0013458D"/>
    <w:rsid w:val="00136AEC"/>
    <w:rsid w:val="00136E36"/>
    <w:rsid w:val="00137343"/>
    <w:rsid w:val="00140B34"/>
    <w:rsid w:val="00140EAB"/>
    <w:rsid w:val="00143673"/>
    <w:rsid w:val="00143DFA"/>
    <w:rsid w:val="00151918"/>
    <w:rsid w:val="0015730C"/>
    <w:rsid w:val="00157B69"/>
    <w:rsid w:val="001741E7"/>
    <w:rsid w:val="0017557A"/>
    <w:rsid w:val="001802A1"/>
    <w:rsid w:val="0018446D"/>
    <w:rsid w:val="00193BFA"/>
    <w:rsid w:val="001955CE"/>
    <w:rsid w:val="001964F0"/>
    <w:rsid w:val="001A2B62"/>
    <w:rsid w:val="001A536D"/>
    <w:rsid w:val="001A635A"/>
    <w:rsid w:val="001A7E03"/>
    <w:rsid w:val="001B2A72"/>
    <w:rsid w:val="001C2B89"/>
    <w:rsid w:val="001D577C"/>
    <w:rsid w:val="001E4936"/>
    <w:rsid w:val="001E687A"/>
    <w:rsid w:val="001E7013"/>
    <w:rsid w:val="001F2FB5"/>
    <w:rsid w:val="002014E1"/>
    <w:rsid w:val="00203213"/>
    <w:rsid w:val="00204477"/>
    <w:rsid w:val="00204C7E"/>
    <w:rsid w:val="00206164"/>
    <w:rsid w:val="00206592"/>
    <w:rsid w:val="00221527"/>
    <w:rsid w:val="00222D6B"/>
    <w:rsid w:val="00226B6D"/>
    <w:rsid w:val="00231D2F"/>
    <w:rsid w:val="00233547"/>
    <w:rsid w:val="0024013B"/>
    <w:rsid w:val="00240E88"/>
    <w:rsid w:val="00243D5E"/>
    <w:rsid w:val="00251431"/>
    <w:rsid w:val="00255FCB"/>
    <w:rsid w:val="0025640A"/>
    <w:rsid w:val="00260F50"/>
    <w:rsid w:val="00265861"/>
    <w:rsid w:val="002659B9"/>
    <w:rsid w:val="002706D4"/>
    <w:rsid w:val="002744B5"/>
    <w:rsid w:val="0027540B"/>
    <w:rsid w:val="00275E77"/>
    <w:rsid w:val="0027662E"/>
    <w:rsid w:val="00281A61"/>
    <w:rsid w:val="00282CB7"/>
    <w:rsid w:val="002A0E08"/>
    <w:rsid w:val="002A23D5"/>
    <w:rsid w:val="002A54F4"/>
    <w:rsid w:val="002A5977"/>
    <w:rsid w:val="002A5D4B"/>
    <w:rsid w:val="002B1198"/>
    <w:rsid w:val="002B1E29"/>
    <w:rsid w:val="002D0FE3"/>
    <w:rsid w:val="002D246E"/>
    <w:rsid w:val="002D723C"/>
    <w:rsid w:val="002E0477"/>
    <w:rsid w:val="002E0D9C"/>
    <w:rsid w:val="002E369E"/>
    <w:rsid w:val="002E3A72"/>
    <w:rsid w:val="002E6596"/>
    <w:rsid w:val="002F37E7"/>
    <w:rsid w:val="00300FF9"/>
    <w:rsid w:val="003038F2"/>
    <w:rsid w:val="00314295"/>
    <w:rsid w:val="00317A7F"/>
    <w:rsid w:val="00327A90"/>
    <w:rsid w:val="00330B12"/>
    <w:rsid w:val="00345B17"/>
    <w:rsid w:val="00346915"/>
    <w:rsid w:val="003475DC"/>
    <w:rsid w:val="0035398F"/>
    <w:rsid w:val="003543B3"/>
    <w:rsid w:val="00362C01"/>
    <w:rsid w:val="003654DE"/>
    <w:rsid w:val="00365B5D"/>
    <w:rsid w:val="003743C4"/>
    <w:rsid w:val="00376119"/>
    <w:rsid w:val="00376614"/>
    <w:rsid w:val="00382F8F"/>
    <w:rsid w:val="0038549F"/>
    <w:rsid w:val="00390DBF"/>
    <w:rsid w:val="003914DC"/>
    <w:rsid w:val="00391CDE"/>
    <w:rsid w:val="00397A40"/>
    <w:rsid w:val="00397F36"/>
    <w:rsid w:val="003A5C3A"/>
    <w:rsid w:val="003A6471"/>
    <w:rsid w:val="003A7C56"/>
    <w:rsid w:val="003B2223"/>
    <w:rsid w:val="003B31FB"/>
    <w:rsid w:val="003B475E"/>
    <w:rsid w:val="003B4AD1"/>
    <w:rsid w:val="003B7DD9"/>
    <w:rsid w:val="003C1F0E"/>
    <w:rsid w:val="003C6EEC"/>
    <w:rsid w:val="003D5808"/>
    <w:rsid w:val="003E2EA0"/>
    <w:rsid w:val="003E627E"/>
    <w:rsid w:val="003F0E51"/>
    <w:rsid w:val="003F1E08"/>
    <w:rsid w:val="003F7765"/>
    <w:rsid w:val="003F7CB3"/>
    <w:rsid w:val="00420DE7"/>
    <w:rsid w:val="00421A2B"/>
    <w:rsid w:val="004232F3"/>
    <w:rsid w:val="0042462D"/>
    <w:rsid w:val="00424ABA"/>
    <w:rsid w:val="00431308"/>
    <w:rsid w:val="00433B3C"/>
    <w:rsid w:val="0043494B"/>
    <w:rsid w:val="00442891"/>
    <w:rsid w:val="00443D37"/>
    <w:rsid w:val="004461B8"/>
    <w:rsid w:val="00446EF4"/>
    <w:rsid w:val="004479D4"/>
    <w:rsid w:val="00453CE3"/>
    <w:rsid w:val="0046001D"/>
    <w:rsid w:val="00460B0D"/>
    <w:rsid w:val="0046175B"/>
    <w:rsid w:val="00470AA2"/>
    <w:rsid w:val="0047178B"/>
    <w:rsid w:val="00471C15"/>
    <w:rsid w:val="00476115"/>
    <w:rsid w:val="00490851"/>
    <w:rsid w:val="004941A0"/>
    <w:rsid w:val="004946AA"/>
    <w:rsid w:val="004A0A28"/>
    <w:rsid w:val="004A0E7E"/>
    <w:rsid w:val="004C0C5A"/>
    <w:rsid w:val="004C144E"/>
    <w:rsid w:val="004C5B3E"/>
    <w:rsid w:val="004C5DF3"/>
    <w:rsid w:val="004D2578"/>
    <w:rsid w:val="004D4379"/>
    <w:rsid w:val="004D7771"/>
    <w:rsid w:val="004E0262"/>
    <w:rsid w:val="004E0ADB"/>
    <w:rsid w:val="004E143C"/>
    <w:rsid w:val="004E7A03"/>
    <w:rsid w:val="004F228B"/>
    <w:rsid w:val="004F53C6"/>
    <w:rsid w:val="004F6867"/>
    <w:rsid w:val="004F7AA7"/>
    <w:rsid w:val="00500663"/>
    <w:rsid w:val="005006E9"/>
    <w:rsid w:val="00500717"/>
    <w:rsid w:val="00501CAA"/>
    <w:rsid w:val="00502CCF"/>
    <w:rsid w:val="00511C35"/>
    <w:rsid w:val="00512E7F"/>
    <w:rsid w:val="00514777"/>
    <w:rsid w:val="00514F53"/>
    <w:rsid w:val="00515EDF"/>
    <w:rsid w:val="00516E3B"/>
    <w:rsid w:val="0053506E"/>
    <w:rsid w:val="00535768"/>
    <w:rsid w:val="00540B38"/>
    <w:rsid w:val="00555E68"/>
    <w:rsid w:val="005638F8"/>
    <w:rsid w:val="00565A49"/>
    <w:rsid w:val="00575938"/>
    <w:rsid w:val="005849EB"/>
    <w:rsid w:val="00584A45"/>
    <w:rsid w:val="00584E93"/>
    <w:rsid w:val="005A1E5E"/>
    <w:rsid w:val="005B2EED"/>
    <w:rsid w:val="005B7F01"/>
    <w:rsid w:val="005C0842"/>
    <w:rsid w:val="005C38AF"/>
    <w:rsid w:val="005D3BBC"/>
    <w:rsid w:val="005D6418"/>
    <w:rsid w:val="005D6A08"/>
    <w:rsid w:val="005E01C5"/>
    <w:rsid w:val="005F3668"/>
    <w:rsid w:val="005F48CB"/>
    <w:rsid w:val="00600D7A"/>
    <w:rsid w:val="006124CE"/>
    <w:rsid w:val="0061277B"/>
    <w:rsid w:val="006141FC"/>
    <w:rsid w:val="00622120"/>
    <w:rsid w:val="00630516"/>
    <w:rsid w:val="00640595"/>
    <w:rsid w:val="00642230"/>
    <w:rsid w:val="00644CF9"/>
    <w:rsid w:val="006523C6"/>
    <w:rsid w:val="00653F1E"/>
    <w:rsid w:val="00657701"/>
    <w:rsid w:val="0065774E"/>
    <w:rsid w:val="006633F4"/>
    <w:rsid w:val="00666ED4"/>
    <w:rsid w:val="00667C94"/>
    <w:rsid w:val="00670F66"/>
    <w:rsid w:val="00674D40"/>
    <w:rsid w:val="00674F7E"/>
    <w:rsid w:val="00676F58"/>
    <w:rsid w:val="00677815"/>
    <w:rsid w:val="006865A7"/>
    <w:rsid w:val="0069117C"/>
    <w:rsid w:val="00691D82"/>
    <w:rsid w:val="00693A9B"/>
    <w:rsid w:val="00695836"/>
    <w:rsid w:val="006A4ED2"/>
    <w:rsid w:val="006A6320"/>
    <w:rsid w:val="006B6ABF"/>
    <w:rsid w:val="006C2E92"/>
    <w:rsid w:val="006C3752"/>
    <w:rsid w:val="006C3B12"/>
    <w:rsid w:val="006C3E80"/>
    <w:rsid w:val="006E4556"/>
    <w:rsid w:val="006E6A28"/>
    <w:rsid w:val="006F1E4A"/>
    <w:rsid w:val="006F3C2D"/>
    <w:rsid w:val="006F75F7"/>
    <w:rsid w:val="00712386"/>
    <w:rsid w:val="00713D5E"/>
    <w:rsid w:val="00716CEE"/>
    <w:rsid w:val="00724F79"/>
    <w:rsid w:val="00726793"/>
    <w:rsid w:val="00726E42"/>
    <w:rsid w:val="0073019B"/>
    <w:rsid w:val="00735E5F"/>
    <w:rsid w:val="00740B79"/>
    <w:rsid w:val="007422AB"/>
    <w:rsid w:val="0074275C"/>
    <w:rsid w:val="00755602"/>
    <w:rsid w:val="00757BA7"/>
    <w:rsid w:val="0076119A"/>
    <w:rsid w:val="0076291F"/>
    <w:rsid w:val="0077436B"/>
    <w:rsid w:val="00776C5E"/>
    <w:rsid w:val="00777984"/>
    <w:rsid w:val="007804EF"/>
    <w:rsid w:val="0078335C"/>
    <w:rsid w:val="00786A05"/>
    <w:rsid w:val="00792E3D"/>
    <w:rsid w:val="0079347C"/>
    <w:rsid w:val="00793A85"/>
    <w:rsid w:val="0079524E"/>
    <w:rsid w:val="007A2D03"/>
    <w:rsid w:val="007A516D"/>
    <w:rsid w:val="007B649E"/>
    <w:rsid w:val="007B654D"/>
    <w:rsid w:val="007C6FFA"/>
    <w:rsid w:val="007D55CA"/>
    <w:rsid w:val="007D5F2D"/>
    <w:rsid w:val="007E0D87"/>
    <w:rsid w:val="007E6540"/>
    <w:rsid w:val="007E6C3C"/>
    <w:rsid w:val="007E7B82"/>
    <w:rsid w:val="007F4EED"/>
    <w:rsid w:val="007F7847"/>
    <w:rsid w:val="007F7BC2"/>
    <w:rsid w:val="00805ACF"/>
    <w:rsid w:val="0080600F"/>
    <w:rsid w:val="008167EB"/>
    <w:rsid w:val="00817608"/>
    <w:rsid w:val="00817B40"/>
    <w:rsid w:val="00817C9B"/>
    <w:rsid w:val="00820AA6"/>
    <w:rsid w:val="00821831"/>
    <w:rsid w:val="00822452"/>
    <w:rsid w:val="008245F5"/>
    <w:rsid w:val="008267E5"/>
    <w:rsid w:val="00840D1A"/>
    <w:rsid w:val="00845B5C"/>
    <w:rsid w:val="00851D66"/>
    <w:rsid w:val="00854DF6"/>
    <w:rsid w:val="00855E5A"/>
    <w:rsid w:val="008561DC"/>
    <w:rsid w:val="00860E7B"/>
    <w:rsid w:val="008612FF"/>
    <w:rsid w:val="00865A68"/>
    <w:rsid w:val="00865FA3"/>
    <w:rsid w:val="00867951"/>
    <w:rsid w:val="00874FB5"/>
    <w:rsid w:val="008803FC"/>
    <w:rsid w:val="00885C39"/>
    <w:rsid w:val="0088673D"/>
    <w:rsid w:val="008871A4"/>
    <w:rsid w:val="008906BF"/>
    <w:rsid w:val="00896BEE"/>
    <w:rsid w:val="008A4648"/>
    <w:rsid w:val="008B475F"/>
    <w:rsid w:val="008B4914"/>
    <w:rsid w:val="008B6851"/>
    <w:rsid w:val="008C02A3"/>
    <w:rsid w:val="008C318D"/>
    <w:rsid w:val="008D016F"/>
    <w:rsid w:val="008D3417"/>
    <w:rsid w:val="008D6140"/>
    <w:rsid w:val="008E7117"/>
    <w:rsid w:val="008E7835"/>
    <w:rsid w:val="008F74D5"/>
    <w:rsid w:val="009005A8"/>
    <w:rsid w:val="00900CBC"/>
    <w:rsid w:val="0090195D"/>
    <w:rsid w:val="00902324"/>
    <w:rsid w:val="00903044"/>
    <w:rsid w:val="009052C2"/>
    <w:rsid w:val="00907E82"/>
    <w:rsid w:val="009214CC"/>
    <w:rsid w:val="00932206"/>
    <w:rsid w:val="00932491"/>
    <w:rsid w:val="009353CB"/>
    <w:rsid w:val="00947086"/>
    <w:rsid w:val="0095477B"/>
    <w:rsid w:val="00954EF7"/>
    <w:rsid w:val="009553F5"/>
    <w:rsid w:val="00962ECE"/>
    <w:rsid w:val="00965783"/>
    <w:rsid w:val="0096673E"/>
    <w:rsid w:val="00967E02"/>
    <w:rsid w:val="00972D5A"/>
    <w:rsid w:val="00973E3C"/>
    <w:rsid w:val="00975688"/>
    <w:rsid w:val="00976324"/>
    <w:rsid w:val="00976C2F"/>
    <w:rsid w:val="00982738"/>
    <w:rsid w:val="009830F3"/>
    <w:rsid w:val="00984895"/>
    <w:rsid w:val="00987E9B"/>
    <w:rsid w:val="00994088"/>
    <w:rsid w:val="009A39EE"/>
    <w:rsid w:val="009A3D3B"/>
    <w:rsid w:val="009A4033"/>
    <w:rsid w:val="009A44D0"/>
    <w:rsid w:val="009A4571"/>
    <w:rsid w:val="009C1442"/>
    <w:rsid w:val="009C300D"/>
    <w:rsid w:val="009C6FEF"/>
    <w:rsid w:val="009D17F4"/>
    <w:rsid w:val="009E3927"/>
    <w:rsid w:val="009E6AE5"/>
    <w:rsid w:val="009E7F5E"/>
    <w:rsid w:val="009F4FB7"/>
    <w:rsid w:val="009F540F"/>
    <w:rsid w:val="00A02A3B"/>
    <w:rsid w:val="00A06D91"/>
    <w:rsid w:val="00A11A00"/>
    <w:rsid w:val="00A13E49"/>
    <w:rsid w:val="00A17A85"/>
    <w:rsid w:val="00A20F25"/>
    <w:rsid w:val="00A35B3D"/>
    <w:rsid w:val="00A40B94"/>
    <w:rsid w:val="00A4256A"/>
    <w:rsid w:val="00A52613"/>
    <w:rsid w:val="00A64C3D"/>
    <w:rsid w:val="00A65968"/>
    <w:rsid w:val="00A71955"/>
    <w:rsid w:val="00A72325"/>
    <w:rsid w:val="00A826A9"/>
    <w:rsid w:val="00A82F2B"/>
    <w:rsid w:val="00A90FFF"/>
    <w:rsid w:val="00A96419"/>
    <w:rsid w:val="00AB0B85"/>
    <w:rsid w:val="00AB129B"/>
    <w:rsid w:val="00AB3A30"/>
    <w:rsid w:val="00AB5D5B"/>
    <w:rsid w:val="00AC1837"/>
    <w:rsid w:val="00AC2C1C"/>
    <w:rsid w:val="00AC448F"/>
    <w:rsid w:val="00AC53DA"/>
    <w:rsid w:val="00AD3884"/>
    <w:rsid w:val="00AD393A"/>
    <w:rsid w:val="00AE32FC"/>
    <w:rsid w:val="00AF04D7"/>
    <w:rsid w:val="00AF2A68"/>
    <w:rsid w:val="00AF42B3"/>
    <w:rsid w:val="00AF43BB"/>
    <w:rsid w:val="00AF57C2"/>
    <w:rsid w:val="00AF7452"/>
    <w:rsid w:val="00B10BAE"/>
    <w:rsid w:val="00B10C08"/>
    <w:rsid w:val="00B15D30"/>
    <w:rsid w:val="00B15F62"/>
    <w:rsid w:val="00B16B85"/>
    <w:rsid w:val="00B211B7"/>
    <w:rsid w:val="00B250E9"/>
    <w:rsid w:val="00B25BA6"/>
    <w:rsid w:val="00B270CB"/>
    <w:rsid w:val="00B27EA7"/>
    <w:rsid w:val="00B309F3"/>
    <w:rsid w:val="00B30D9D"/>
    <w:rsid w:val="00B319EB"/>
    <w:rsid w:val="00B344AE"/>
    <w:rsid w:val="00B34FE8"/>
    <w:rsid w:val="00B35226"/>
    <w:rsid w:val="00B37B04"/>
    <w:rsid w:val="00B50F19"/>
    <w:rsid w:val="00B53C0D"/>
    <w:rsid w:val="00B5618C"/>
    <w:rsid w:val="00B570FB"/>
    <w:rsid w:val="00B60D4C"/>
    <w:rsid w:val="00B646A3"/>
    <w:rsid w:val="00B73C26"/>
    <w:rsid w:val="00B75946"/>
    <w:rsid w:val="00B762BD"/>
    <w:rsid w:val="00B765B2"/>
    <w:rsid w:val="00B83B62"/>
    <w:rsid w:val="00B8642F"/>
    <w:rsid w:val="00B90132"/>
    <w:rsid w:val="00B930B9"/>
    <w:rsid w:val="00B93ADD"/>
    <w:rsid w:val="00B94B2C"/>
    <w:rsid w:val="00B96FF8"/>
    <w:rsid w:val="00BA794C"/>
    <w:rsid w:val="00BB0B3A"/>
    <w:rsid w:val="00BB2BDB"/>
    <w:rsid w:val="00BB3482"/>
    <w:rsid w:val="00BB5227"/>
    <w:rsid w:val="00BB5390"/>
    <w:rsid w:val="00BC1DCB"/>
    <w:rsid w:val="00BC403F"/>
    <w:rsid w:val="00BC4DAE"/>
    <w:rsid w:val="00BC74F1"/>
    <w:rsid w:val="00BD3285"/>
    <w:rsid w:val="00BD3738"/>
    <w:rsid w:val="00BD4BB8"/>
    <w:rsid w:val="00BD6A60"/>
    <w:rsid w:val="00BD7352"/>
    <w:rsid w:val="00BD79F0"/>
    <w:rsid w:val="00BD7F14"/>
    <w:rsid w:val="00BE3B9D"/>
    <w:rsid w:val="00BE4DBB"/>
    <w:rsid w:val="00BF0C3F"/>
    <w:rsid w:val="00BF365D"/>
    <w:rsid w:val="00BF5C77"/>
    <w:rsid w:val="00C05A81"/>
    <w:rsid w:val="00C1005F"/>
    <w:rsid w:val="00C10BF6"/>
    <w:rsid w:val="00C164E3"/>
    <w:rsid w:val="00C17E6B"/>
    <w:rsid w:val="00C21D6B"/>
    <w:rsid w:val="00C22B53"/>
    <w:rsid w:val="00C3068E"/>
    <w:rsid w:val="00C33B9C"/>
    <w:rsid w:val="00C36E9F"/>
    <w:rsid w:val="00C44C12"/>
    <w:rsid w:val="00C473A5"/>
    <w:rsid w:val="00C5452C"/>
    <w:rsid w:val="00C55625"/>
    <w:rsid w:val="00C61ED6"/>
    <w:rsid w:val="00C65574"/>
    <w:rsid w:val="00C65ACB"/>
    <w:rsid w:val="00C660A7"/>
    <w:rsid w:val="00C743BE"/>
    <w:rsid w:val="00C86E86"/>
    <w:rsid w:val="00C9160F"/>
    <w:rsid w:val="00C933F8"/>
    <w:rsid w:val="00CA0F5E"/>
    <w:rsid w:val="00CA1E5E"/>
    <w:rsid w:val="00CB22C0"/>
    <w:rsid w:val="00CB280B"/>
    <w:rsid w:val="00CB5222"/>
    <w:rsid w:val="00CB6163"/>
    <w:rsid w:val="00CB7AC0"/>
    <w:rsid w:val="00CE066F"/>
    <w:rsid w:val="00CE3235"/>
    <w:rsid w:val="00CE680B"/>
    <w:rsid w:val="00D01A67"/>
    <w:rsid w:val="00D032AF"/>
    <w:rsid w:val="00D04D99"/>
    <w:rsid w:val="00D07F67"/>
    <w:rsid w:val="00D111B6"/>
    <w:rsid w:val="00D149A2"/>
    <w:rsid w:val="00D22603"/>
    <w:rsid w:val="00D277A6"/>
    <w:rsid w:val="00D32C84"/>
    <w:rsid w:val="00D340F2"/>
    <w:rsid w:val="00D3608F"/>
    <w:rsid w:val="00D401F6"/>
    <w:rsid w:val="00D42CA6"/>
    <w:rsid w:val="00D45423"/>
    <w:rsid w:val="00D47721"/>
    <w:rsid w:val="00D47A4E"/>
    <w:rsid w:val="00D47C8C"/>
    <w:rsid w:val="00D6746B"/>
    <w:rsid w:val="00D72ED7"/>
    <w:rsid w:val="00D80314"/>
    <w:rsid w:val="00D84D56"/>
    <w:rsid w:val="00D84D76"/>
    <w:rsid w:val="00D9485E"/>
    <w:rsid w:val="00DA2133"/>
    <w:rsid w:val="00DA4388"/>
    <w:rsid w:val="00DA5D9C"/>
    <w:rsid w:val="00DA7E1F"/>
    <w:rsid w:val="00DB13EC"/>
    <w:rsid w:val="00DB5360"/>
    <w:rsid w:val="00DC00F9"/>
    <w:rsid w:val="00DC44C9"/>
    <w:rsid w:val="00DC5AA2"/>
    <w:rsid w:val="00DD40F5"/>
    <w:rsid w:val="00DE33D2"/>
    <w:rsid w:val="00DE7319"/>
    <w:rsid w:val="00DF2EB9"/>
    <w:rsid w:val="00DF6AEC"/>
    <w:rsid w:val="00E049FF"/>
    <w:rsid w:val="00E05D46"/>
    <w:rsid w:val="00E06BAB"/>
    <w:rsid w:val="00E1096F"/>
    <w:rsid w:val="00E1138C"/>
    <w:rsid w:val="00E128D5"/>
    <w:rsid w:val="00E25C7A"/>
    <w:rsid w:val="00E27713"/>
    <w:rsid w:val="00E318F6"/>
    <w:rsid w:val="00E32E84"/>
    <w:rsid w:val="00E336CE"/>
    <w:rsid w:val="00E3625D"/>
    <w:rsid w:val="00E4097E"/>
    <w:rsid w:val="00E40CFB"/>
    <w:rsid w:val="00E550C0"/>
    <w:rsid w:val="00E55A7A"/>
    <w:rsid w:val="00E613BA"/>
    <w:rsid w:val="00E6339B"/>
    <w:rsid w:val="00E66B40"/>
    <w:rsid w:val="00E70981"/>
    <w:rsid w:val="00E717A9"/>
    <w:rsid w:val="00E828A3"/>
    <w:rsid w:val="00E90486"/>
    <w:rsid w:val="00E90F96"/>
    <w:rsid w:val="00E92696"/>
    <w:rsid w:val="00E92DCD"/>
    <w:rsid w:val="00E941DB"/>
    <w:rsid w:val="00E96A4A"/>
    <w:rsid w:val="00E973EA"/>
    <w:rsid w:val="00EA1AFE"/>
    <w:rsid w:val="00EA6667"/>
    <w:rsid w:val="00EB186D"/>
    <w:rsid w:val="00EC2B1B"/>
    <w:rsid w:val="00EC7E6D"/>
    <w:rsid w:val="00ED1BFE"/>
    <w:rsid w:val="00ED2504"/>
    <w:rsid w:val="00ED4E78"/>
    <w:rsid w:val="00ED6BCC"/>
    <w:rsid w:val="00EE2A04"/>
    <w:rsid w:val="00EF0E63"/>
    <w:rsid w:val="00EF11DC"/>
    <w:rsid w:val="00F022FC"/>
    <w:rsid w:val="00F129A9"/>
    <w:rsid w:val="00F1328C"/>
    <w:rsid w:val="00F16504"/>
    <w:rsid w:val="00F16C24"/>
    <w:rsid w:val="00F17E8A"/>
    <w:rsid w:val="00F17F61"/>
    <w:rsid w:val="00F243F4"/>
    <w:rsid w:val="00F32438"/>
    <w:rsid w:val="00F35F84"/>
    <w:rsid w:val="00F42632"/>
    <w:rsid w:val="00F42B7F"/>
    <w:rsid w:val="00F44D38"/>
    <w:rsid w:val="00F5143F"/>
    <w:rsid w:val="00F576D2"/>
    <w:rsid w:val="00F60F1E"/>
    <w:rsid w:val="00F6279F"/>
    <w:rsid w:val="00F64781"/>
    <w:rsid w:val="00F65825"/>
    <w:rsid w:val="00F6728D"/>
    <w:rsid w:val="00F774C5"/>
    <w:rsid w:val="00F77ED3"/>
    <w:rsid w:val="00F84490"/>
    <w:rsid w:val="00F87747"/>
    <w:rsid w:val="00F900E9"/>
    <w:rsid w:val="00F91407"/>
    <w:rsid w:val="00F93FAF"/>
    <w:rsid w:val="00F95AE0"/>
    <w:rsid w:val="00FB31D0"/>
    <w:rsid w:val="00FB38C3"/>
    <w:rsid w:val="00FC20AA"/>
    <w:rsid w:val="00FC2A45"/>
    <w:rsid w:val="00FC4D67"/>
    <w:rsid w:val="00FC6E07"/>
    <w:rsid w:val="00FC7F3F"/>
    <w:rsid w:val="00FD1470"/>
    <w:rsid w:val="00FD408B"/>
    <w:rsid w:val="00FD4A8C"/>
    <w:rsid w:val="00FD5A3F"/>
    <w:rsid w:val="00FD631C"/>
    <w:rsid w:val="00FE6EA4"/>
    <w:rsid w:val="00FF52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ules>
    </o:shapelayout>
  </w:shapeDefaults>
  <w:decimalSymbol w:val=","/>
  <w:listSeparator w:val=";"/>
  <w15:chartTrackingRefBased/>
  <w15:docId w15:val="{6746083E-FBD8-480C-B19E-AFAB202A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ADE"/>
    <w:rPr>
      <w:rFonts w:ascii="Times New Roman" w:eastAsia="Times New Roman" w:hAnsi="Times New Roman"/>
      <w:sz w:val="28"/>
      <w:szCs w:val="24"/>
      <w:lang w:val="ru-RU" w:eastAsia="ru-RU"/>
    </w:rPr>
  </w:style>
  <w:style w:type="paragraph" w:styleId="1">
    <w:name w:val="heading 1"/>
    <w:basedOn w:val="a"/>
    <w:next w:val="a"/>
    <w:link w:val="10"/>
    <w:qFormat/>
    <w:rsid w:val="00121ADE"/>
    <w:pPr>
      <w:keepNext/>
      <w:outlineLvl w:val="0"/>
    </w:pPr>
    <w:rPr>
      <w:sz w:val="32"/>
      <w:lang w:val="x-none"/>
    </w:rPr>
  </w:style>
  <w:style w:type="paragraph" w:styleId="2">
    <w:name w:val="heading 2"/>
    <w:basedOn w:val="a"/>
    <w:next w:val="a"/>
    <w:link w:val="20"/>
    <w:qFormat/>
    <w:rsid w:val="00121ADE"/>
    <w:pPr>
      <w:keepNext/>
      <w:spacing w:before="240" w:after="60"/>
      <w:outlineLvl w:val="1"/>
    </w:pPr>
    <w:rPr>
      <w:rFonts w:ascii="Arial" w:hAnsi="Arial"/>
      <w:b/>
      <w:bCs/>
      <w:i/>
      <w:iCs/>
      <w:szCs w:val="28"/>
    </w:rPr>
  </w:style>
  <w:style w:type="paragraph" w:styleId="3">
    <w:name w:val="heading 3"/>
    <w:basedOn w:val="a"/>
    <w:next w:val="a"/>
    <w:link w:val="30"/>
    <w:unhideWhenUsed/>
    <w:qFormat/>
    <w:rsid w:val="00121ADE"/>
    <w:pPr>
      <w:keepNext/>
      <w:spacing w:before="240" w:after="60"/>
      <w:outlineLvl w:val="2"/>
    </w:pPr>
    <w:rPr>
      <w:rFonts w:ascii="Cambria" w:hAnsi="Cambria"/>
      <w:b/>
      <w:bCs/>
      <w:sz w:val="26"/>
      <w:szCs w:val="26"/>
    </w:rPr>
  </w:style>
  <w:style w:type="paragraph" w:styleId="4">
    <w:name w:val="heading 4"/>
    <w:basedOn w:val="a"/>
    <w:next w:val="a"/>
    <w:link w:val="40"/>
    <w:qFormat/>
    <w:rsid w:val="00121ADE"/>
    <w:pPr>
      <w:keepNext/>
      <w:jc w:val="center"/>
      <w:outlineLvl w:val="3"/>
    </w:pPr>
    <w:rPr>
      <w:b/>
      <w:bCs/>
      <w:lang w:val="x-none"/>
    </w:rPr>
  </w:style>
  <w:style w:type="paragraph" w:styleId="7">
    <w:name w:val="heading 7"/>
    <w:basedOn w:val="a"/>
    <w:next w:val="a"/>
    <w:link w:val="70"/>
    <w:qFormat/>
    <w:rsid w:val="00121ADE"/>
    <w:pPr>
      <w:keepNext/>
      <w:ind w:firstLine="600"/>
      <w:jc w:val="center"/>
      <w:outlineLvl w:val="6"/>
    </w:pPr>
    <w:rPr>
      <w:b/>
      <w:bCs/>
      <w:lang w:val="x-none"/>
    </w:rPr>
  </w:style>
  <w:style w:type="paragraph" w:styleId="8">
    <w:name w:val="heading 8"/>
    <w:basedOn w:val="a"/>
    <w:next w:val="a"/>
    <w:link w:val="80"/>
    <w:qFormat/>
    <w:rsid w:val="00121ADE"/>
    <w:pPr>
      <w:keepNext/>
      <w:jc w:val="center"/>
      <w:outlineLvl w:val="7"/>
    </w:pPr>
    <w:rPr>
      <w:caps/>
      <w:sz w:val="40"/>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1ADE"/>
    <w:rPr>
      <w:rFonts w:ascii="Times New Roman" w:eastAsia="Times New Roman" w:hAnsi="Times New Roman" w:cs="Times New Roman"/>
      <w:sz w:val="32"/>
      <w:szCs w:val="24"/>
      <w:lang w:eastAsia="ru-RU"/>
    </w:rPr>
  </w:style>
  <w:style w:type="character" w:customStyle="1" w:styleId="20">
    <w:name w:val="Заголовок 2 Знак"/>
    <w:link w:val="2"/>
    <w:rsid w:val="00121ADE"/>
    <w:rPr>
      <w:rFonts w:ascii="Arial" w:eastAsia="Times New Roman" w:hAnsi="Arial" w:cs="Arial"/>
      <w:b/>
      <w:bCs/>
      <w:i/>
      <w:iCs/>
      <w:sz w:val="28"/>
      <w:szCs w:val="28"/>
      <w:lang w:val="ru-RU" w:eastAsia="ru-RU"/>
    </w:rPr>
  </w:style>
  <w:style w:type="character" w:customStyle="1" w:styleId="30">
    <w:name w:val="Заголовок 3 Знак"/>
    <w:link w:val="3"/>
    <w:rsid w:val="00121ADE"/>
    <w:rPr>
      <w:rFonts w:ascii="Cambria" w:eastAsia="Times New Roman" w:hAnsi="Cambria" w:cs="Times New Roman"/>
      <w:b/>
      <w:bCs/>
      <w:sz w:val="26"/>
      <w:szCs w:val="26"/>
      <w:lang w:val="ru-RU" w:eastAsia="ru-RU"/>
    </w:rPr>
  </w:style>
  <w:style w:type="character" w:customStyle="1" w:styleId="40">
    <w:name w:val="Заголовок 4 Знак"/>
    <w:link w:val="4"/>
    <w:rsid w:val="00121ADE"/>
    <w:rPr>
      <w:rFonts w:ascii="Times New Roman" w:eastAsia="Times New Roman" w:hAnsi="Times New Roman" w:cs="Times New Roman"/>
      <w:b/>
      <w:bCs/>
      <w:sz w:val="28"/>
      <w:szCs w:val="24"/>
      <w:lang w:eastAsia="ru-RU"/>
    </w:rPr>
  </w:style>
  <w:style w:type="character" w:customStyle="1" w:styleId="70">
    <w:name w:val="Заголовок 7 Знак"/>
    <w:link w:val="7"/>
    <w:rsid w:val="00121ADE"/>
    <w:rPr>
      <w:rFonts w:ascii="Times New Roman" w:eastAsia="Times New Roman" w:hAnsi="Times New Roman" w:cs="Times New Roman"/>
      <w:b/>
      <w:bCs/>
      <w:sz w:val="28"/>
      <w:szCs w:val="24"/>
      <w:lang w:eastAsia="ru-RU"/>
    </w:rPr>
  </w:style>
  <w:style w:type="character" w:customStyle="1" w:styleId="80">
    <w:name w:val="Заголовок 8 Знак"/>
    <w:link w:val="8"/>
    <w:rsid w:val="00121ADE"/>
    <w:rPr>
      <w:rFonts w:ascii="Times New Roman" w:eastAsia="Times New Roman" w:hAnsi="Times New Roman" w:cs="Times New Roman"/>
      <w:caps/>
      <w:sz w:val="40"/>
      <w:szCs w:val="24"/>
      <w:lang w:eastAsia="ru-RU"/>
    </w:rPr>
  </w:style>
  <w:style w:type="paragraph" w:styleId="31">
    <w:name w:val="Body Text Indent 3"/>
    <w:basedOn w:val="a"/>
    <w:link w:val="32"/>
    <w:rsid w:val="00121ADE"/>
    <w:pPr>
      <w:ind w:left="5520"/>
      <w:jc w:val="both"/>
    </w:pPr>
    <w:rPr>
      <w:lang w:val="x-none"/>
    </w:rPr>
  </w:style>
  <w:style w:type="character" w:customStyle="1" w:styleId="32">
    <w:name w:val="Основной текст с отступом 3 Знак"/>
    <w:link w:val="31"/>
    <w:rsid w:val="00121ADE"/>
    <w:rPr>
      <w:rFonts w:ascii="Times New Roman" w:eastAsia="Times New Roman" w:hAnsi="Times New Roman" w:cs="Times New Roman"/>
      <w:sz w:val="28"/>
      <w:szCs w:val="24"/>
      <w:lang w:eastAsia="ru-RU"/>
    </w:rPr>
  </w:style>
  <w:style w:type="paragraph" w:styleId="a3">
    <w:name w:val="footer"/>
    <w:basedOn w:val="a"/>
    <w:link w:val="a4"/>
    <w:uiPriority w:val="99"/>
    <w:rsid w:val="00121ADE"/>
    <w:pPr>
      <w:tabs>
        <w:tab w:val="center" w:pos="4677"/>
        <w:tab w:val="right" w:pos="9355"/>
      </w:tabs>
    </w:pPr>
  </w:style>
  <w:style w:type="character" w:customStyle="1" w:styleId="a4">
    <w:name w:val="Нижний колонтитул Знак"/>
    <w:link w:val="a3"/>
    <w:uiPriority w:val="99"/>
    <w:rsid w:val="00121ADE"/>
    <w:rPr>
      <w:rFonts w:ascii="Times New Roman" w:eastAsia="Times New Roman" w:hAnsi="Times New Roman" w:cs="Times New Roman"/>
      <w:sz w:val="28"/>
      <w:szCs w:val="24"/>
      <w:lang w:val="ru-RU" w:eastAsia="ru-RU"/>
    </w:rPr>
  </w:style>
  <w:style w:type="character" w:styleId="a5">
    <w:name w:val="page number"/>
    <w:basedOn w:val="a0"/>
    <w:rsid w:val="00121ADE"/>
  </w:style>
  <w:style w:type="character" w:styleId="a6">
    <w:name w:val="Hyperlink"/>
    <w:rsid w:val="00121ADE"/>
    <w:rPr>
      <w:color w:val="0000FF"/>
      <w:u w:val="single"/>
    </w:rPr>
  </w:style>
  <w:style w:type="paragraph" w:styleId="a7">
    <w:name w:val="Body Text"/>
    <w:basedOn w:val="a"/>
    <w:link w:val="a8"/>
    <w:rsid w:val="00121ADE"/>
    <w:pPr>
      <w:spacing w:after="120"/>
    </w:pPr>
  </w:style>
  <w:style w:type="character" w:customStyle="1" w:styleId="a8">
    <w:name w:val="Основной текст Знак"/>
    <w:link w:val="a7"/>
    <w:rsid w:val="00121ADE"/>
    <w:rPr>
      <w:rFonts w:ascii="Times New Roman" w:eastAsia="Times New Roman" w:hAnsi="Times New Roman" w:cs="Times New Roman"/>
      <w:sz w:val="28"/>
      <w:szCs w:val="24"/>
      <w:lang w:val="ru-RU" w:eastAsia="ru-RU"/>
    </w:rPr>
  </w:style>
  <w:style w:type="paragraph" w:customStyle="1" w:styleId="FR2">
    <w:name w:val="FR2"/>
    <w:rsid w:val="00121ADE"/>
    <w:pPr>
      <w:widowControl w:val="0"/>
      <w:autoSpaceDE w:val="0"/>
      <w:autoSpaceDN w:val="0"/>
      <w:adjustRightInd w:val="0"/>
      <w:spacing w:before="220"/>
      <w:ind w:left="40" w:hanging="20"/>
    </w:pPr>
    <w:rPr>
      <w:rFonts w:ascii="Arial" w:eastAsia="Times New Roman" w:hAnsi="Arial" w:cs="Arial"/>
      <w:sz w:val="18"/>
      <w:szCs w:val="18"/>
    </w:rPr>
  </w:style>
  <w:style w:type="paragraph" w:styleId="33">
    <w:name w:val="Body Text 3"/>
    <w:basedOn w:val="a"/>
    <w:link w:val="34"/>
    <w:rsid w:val="00121ADE"/>
    <w:pPr>
      <w:spacing w:after="120"/>
    </w:pPr>
    <w:rPr>
      <w:sz w:val="16"/>
      <w:szCs w:val="16"/>
    </w:rPr>
  </w:style>
  <w:style w:type="character" w:customStyle="1" w:styleId="34">
    <w:name w:val="Основной текст 3 Знак"/>
    <w:link w:val="33"/>
    <w:rsid w:val="00121ADE"/>
    <w:rPr>
      <w:rFonts w:ascii="Times New Roman" w:eastAsia="Times New Roman" w:hAnsi="Times New Roman" w:cs="Times New Roman"/>
      <w:sz w:val="16"/>
      <w:szCs w:val="16"/>
      <w:lang w:val="ru-RU" w:eastAsia="ru-RU"/>
    </w:rPr>
  </w:style>
  <w:style w:type="character" w:customStyle="1" w:styleId="a9">
    <w:name w:val="Текст выноски Знак"/>
    <w:link w:val="aa"/>
    <w:uiPriority w:val="99"/>
    <w:semiHidden/>
    <w:rsid w:val="00121ADE"/>
    <w:rPr>
      <w:rFonts w:ascii="Tahoma" w:eastAsia="Times New Roman" w:hAnsi="Tahoma" w:cs="Times New Roman"/>
      <w:sz w:val="16"/>
      <w:szCs w:val="16"/>
      <w:lang w:val="ru-RU" w:eastAsia="ru-RU"/>
    </w:rPr>
  </w:style>
  <w:style w:type="paragraph" w:styleId="aa">
    <w:name w:val="Balloon Text"/>
    <w:basedOn w:val="a"/>
    <w:link w:val="a9"/>
    <w:uiPriority w:val="99"/>
    <w:semiHidden/>
    <w:unhideWhenUsed/>
    <w:rsid w:val="00121ADE"/>
    <w:rPr>
      <w:rFonts w:ascii="Tahoma" w:hAnsi="Tahoma"/>
      <w:sz w:val="16"/>
      <w:szCs w:val="16"/>
    </w:rPr>
  </w:style>
  <w:style w:type="paragraph" w:styleId="ab">
    <w:name w:val="header"/>
    <w:basedOn w:val="a"/>
    <w:link w:val="ac"/>
    <w:uiPriority w:val="99"/>
    <w:unhideWhenUsed/>
    <w:rsid w:val="00121ADE"/>
    <w:pPr>
      <w:tabs>
        <w:tab w:val="center" w:pos="4677"/>
        <w:tab w:val="right" w:pos="9355"/>
      </w:tabs>
    </w:pPr>
    <w:rPr>
      <w:sz w:val="24"/>
    </w:rPr>
  </w:style>
  <w:style w:type="character" w:customStyle="1" w:styleId="ac">
    <w:name w:val="Верхний колонтитул Знак"/>
    <w:link w:val="ab"/>
    <w:uiPriority w:val="99"/>
    <w:rsid w:val="00121ADE"/>
    <w:rPr>
      <w:rFonts w:ascii="Times New Roman" w:eastAsia="Times New Roman" w:hAnsi="Times New Roman" w:cs="Times New Roman"/>
      <w:sz w:val="24"/>
      <w:szCs w:val="24"/>
      <w:lang w:val="ru-RU" w:eastAsia="ru-RU"/>
    </w:rPr>
  </w:style>
  <w:style w:type="character" w:customStyle="1" w:styleId="21">
    <w:name w:val="Знак Знак2"/>
    <w:rsid w:val="00121ADE"/>
    <w:rPr>
      <w:sz w:val="24"/>
      <w:szCs w:val="24"/>
      <w:lang w:bidi="ar-SA"/>
    </w:rPr>
  </w:style>
  <w:style w:type="character" w:customStyle="1" w:styleId="st131">
    <w:name w:val="st131"/>
    <w:rsid w:val="00121ADE"/>
    <w:rPr>
      <w:i/>
      <w:iCs/>
      <w:color w:val="0000FF"/>
    </w:rPr>
  </w:style>
  <w:style w:type="character" w:customStyle="1" w:styleId="st46">
    <w:name w:val="st46"/>
    <w:rsid w:val="00121ADE"/>
    <w:rPr>
      <w:i/>
      <w:iCs/>
      <w:color w:val="000000"/>
    </w:rPr>
  </w:style>
  <w:style w:type="paragraph" w:styleId="ad">
    <w:name w:val="Body Text Indent"/>
    <w:basedOn w:val="a"/>
    <w:link w:val="ae"/>
    <w:uiPriority w:val="99"/>
    <w:semiHidden/>
    <w:unhideWhenUsed/>
    <w:rsid w:val="00121ADE"/>
    <w:pPr>
      <w:spacing w:after="120"/>
      <w:ind w:left="283"/>
    </w:pPr>
  </w:style>
  <w:style w:type="character" w:customStyle="1" w:styleId="ae">
    <w:name w:val="Основной текст с отступом Знак"/>
    <w:link w:val="ad"/>
    <w:uiPriority w:val="99"/>
    <w:semiHidden/>
    <w:rsid w:val="00121ADE"/>
    <w:rPr>
      <w:rFonts w:ascii="Times New Roman" w:eastAsia="Times New Roman" w:hAnsi="Times New Roman" w:cs="Times New Roman"/>
      <w:sz w:val="28"/>
      <w:szCs w:val="24"/>
      <w:lang w:val="ru-RU" w:eastAsia="ru-RU"/>
    </w:rPr>
  </w:style>
  <w:style w:type="paragraph" w:styleId="22">
    <w:name w:val="Body Text Indent 2"/>
    <w:basedOn w:val="a"/>
    <w:link w:val="23"/>
    <w:uiPriority w:val="99"/>
    <w:unhideWhenUsed/>
    <w:rsid w:val="00121ADE"/>
    <w:pPr>
      <w:spacing w:after="120" w:line="480" w:lineRule="auto"/>
      <w:ind w:left="283"/>
    </w:pPr>
  </w:style>
  <w:style w:type="character" w:customStyle="1" w:styleId="23">
    <w:name w:val="Основной текст с отступом 2 Знак"/>
    <w:link w:val="22"/>
    <w:uiPriority w:val="99"/>
    <w:rsid w:val="00121ADE"/>
    <w:rPr>
      <w:rFonts w:ascii="Times New Roman" w:eastAsia="Times New Roman" w:hAnsi="Times New Roman" w:cs="Times New Roman"/>
      <w:sz w:val="28"/>
      <w:szCs w:val="24"/>
      <w:lang w:val="ru-RU" w:eastAsia="ru-RU"/>
    </w:rPr>
  </w:style>
  <w:style w:type="paragraph" w:styleId="af">
    <w:name w:val="Normal (Web)"/>
    <w:basedOn w:val="a"/>
    <w:uiPriority w:val="99"/>
    <w:rsid w:val="00121ADE"/>
    <w:pPr>
      <w:spacing w:before="100" w:beforeAutospacing="1" w:after="100" w:afterAutospacing="1"/>
    </w:pPr>
    <w:rPr>
      <w:sz w:val="24"/>
      <w:lang w:val="uk-UA" w:eastAsia="uk-UA"/>
    </w:rPr>
  </w:style>
  <w:style w:type="paragraph" w:styleId="af0">
    <w:name w:val="List Paragraph"/>
    <w:basedOn w:val="a"/>
    <w:uiPriority w:val="34"/>
    <w:qFormat/>
    <w:rsid w:val="00121ADE"/>
    <w:pPr>
      <w:spacing w:after="200" w:line="276" w:lineRule="auto"/>
      <w:ind w:left="720"/>
      <w:contextualSpacing/>
    </w:pPr>
    <w:rPr>
      <w:rFonts w:ascii="Calibri" w:eastAsia="Calibri" w:hAnsi="Calibri"/>
      <w:sz w:val="22"/>
      <w:szCs w:val="22"/>
      <w:lang w:eastAsia="en-US"/>
    </w:rPr>
  </w:style>
  <w:style w:type="character" w:styleId="af1">
    <w:name w:val="Strong"/>
    <w:uiPriority w:val="22"/>
    <w:qFormat/>
    <w:rsid w:val="00121ADE"/>
    <w:rPr>
      <w:b/>
      <w:bCs/>
    </w:rPr>
  </w:style>
  <w:style w:type="character" w:customStyle="1" w:styleId="longtext1">
    <w:name w:val="long_text1"/>
    <w:rsid w:val="00121ADE"/>
    <w:rPr>
      <w:sz w:val="28"/>
      <w:szCs w:val="28"/>
    </w:rPr>
  </w:style>
  <w:style w:type="paragraph" w:styleId="af2">
    <w:name w:val="Plain Text"/>
    <w:aliases w:val=" Знак1"/>
    <w:basedOn w:val="a"/>
    <w:link w:val="af3"/>
    <w:uiPriority w:val="99"/>
    <w:rsid w:val="00121ADE"/>
    <w:rPr>
      <w:rFonts w:ascii="Courier New" w:hAnsi="Courier New"/>
      <w:sz w:val="20"/>
      <w:szCs w:val="20"/>
      <w:lang w:val="x-none" w:eastAsia="uk-UA"/>
    </w:rPr>
  </w:style>
  <w:style w:type="character" w:customStyle="1" w:styleId="af3">
    <w:name w:val="Текст Знак"/>
    <w:aliases w:val=" Знак1 Знак"/>
    <w:link w:val="af2"/>
    <w:uiPriority w:val="99"/>
    <w:rsid w:val="00121ADE"/>
    <w:rPr>
      <w:rFonts w:ascii="Courier New" w:eastAsia="Times New Roman" w:hAnsi="Courier New" w:cs="Courier New"/>
      <w:sz w:val="20"/>
      <w:szCs w:val="20"/>
      <w:lang w:eastAsia="uk-UA"/>
    </w:rPr>
  </w:style>
  <w:style w:type="paragraph" w:customStyle="1" w:styleId="210">
    <w:name w:val="Основной текст с отступом 21"/>
    <w:basedOn w:val="a"/>
    <w:rsid w:val="00121ADE"/>
    <w:pPr>
      <w:widowControl w:val="0"/>
      <w:suppressAutoHyphens/>
      <w:autoSpaceDE w:val="0"/>
      <w:spacing w:after="120" w:line="480" w:lineRule="auto"/>
      <w:ind w:left="283"/>
    </w:pPr>
    <w:rPr>
      <w:sz w:val="20"/>
      <w:szCs w:val="20"/>
      <w:lang w:val="uk-UA" w:eastAsia="zh-CN"/>
    </w:rPr>
  </w:style>
  <w:style w:type="paragraph" w:customStyle="1" w:styleId="Normal1">
    <w:name w:val="Normal1"/>
    <w:rsid w:val="00121ADE"/>
    <w:pPr>
      <w:widowControl w:val="0"/>
    </w:pPr>
    <w:rPr>
      <w:rFonts w:ascii="Times New Roman" w:eastAsia="Times New Roman" w:hAnsi="Times New Roman"/>
      <w:snapToGrid w:val="0"/>
      <w:lang w:val="ru-RU" w:eastAsia="ru-RU"/>
    </w:rPr>
  </w:style>
  <w:style w:type="character" w:styleId="HTML">
    <w:name w:val="HTML Cite"/>
    <w:uiPriority w:val="99"/>
    <w:unhideWhenUsed/>
    <w:rsid w:val="00121ADE"/>
    <w:rPr>
      <w:i w:val="0"/>
      <w:iCs w:val="0"/>
      <w:color w:val="0E774A"/>
    </w:rPr>
  </w:style>
  <w:style w:type="character" w:styleId="af4">
    <w:name w:val="Emphasis"/>
    <w:uiPriority w:val="20"/>
    <w:qFormat/>
    <w:rsid w:val="00121ADE"/>
    <w:rPr>
      <w:i/>
      <w:iCs/>
    </w:rPr>
  </w:style>
  <w:style w:type="character" w:customStyle="1" w:styleId="st">
    <w:name w:val="st"/>
    <w:basedOn w:val="a0"/>
    <w:rsid w:val="00121ADE"/>
  </w:style>
  <w:style w:type="paragraph" w:customStyle="1" w:styleId="p65">
    <w:name w:val="p65"/>
    <w:basedOn w:val="a"/>
    <w:rsid w:val="00121ADE"/>
    <w:pPr>
      <w:spacing w:before="100" w:beforeAutospacing="1" w:after="100" w:afterAutospacing="1"/>
    </w:pPr>
    <w:rPr>
      <w:sz w:val="24"/>
      <w:lang w:val="uk-UA"/>
    </w:rPr>
  </w:style>
  <w:style w:type="paragraph" w:customStyle="1" w:styleId="11">
    <w:name w:val="Абзац списку1"/>
    <w:basedOn w:val="a"/>
    <w:uiPriority w:val="34"/>
    <w:qFormat/>
    <w:rsid w:val="00121ADE"/>
    <w:pPr>
      <w:spacing w:after="200" w:line="276" w:lineRule="auto"/>
      <w:ind w:left="720"/>
      <w:contextualSpacing/>
    </w:pPr>
    <w:rPr>
      <w:rFonts w:ascii="Calibri" w:eastAsia="Calibri" w:hAnsi="Calibri"/>
      <w:sz w:val="22"/>
      <w:szCs w:val="22"/>
      <w:lang w:eastAsia="en-US"/>
    </w:rPr>
  </w:style>
  <w:style w:type="character" w:customStyle="1" w:styleId="af5">
    <w:name w:val="Основной текст_"/>
    <w:link w:val="24"/>
    <w:rsid w:val="005C38AF"/>
    <w:rPr>
      <w:rFonts w:ascii="Times New Roman" w:eastAsia="Times New Roman" w:hAnsi="Times New Roman"/>
      <w:sz w:val="23"/>
      <w:szCs w:val="23"/>
      <w:shd w:val="clear" w:color="auto" w:fill="FFFFFF"/>
    </w:rPr>
  </w:style>
  <w:style w:type="character" w:customStyle="1" w:styleId="105pt">
    <w:name w:val="Основной текст + 10;5 pt;Полужирный"/>
    <w:rsid w:val="005C38AF"/>
    <w:rPr>
      <w:rFonts w:ascii="Times New Roman" w:eastAsia="Times New Roman" w:hAnsi="Times New Roman"/>
      <w:b/>
      <w:bCs/>
      <w:color w:val="000000"/>
      <w:spacing w:val="0"/>
      <w:w w:val="100"/>
      <w:position w:val="0"/>
      <w:sz w:val="21"/>
      <w:szCs w:val="21"/>
      <w:shd w:val="clear" w:color="auto" w:fill="FFFFFF"/>
      <w:lang w:val="uk-UA" w:eastAsia="uk-UA" w:bidi="uk-UA"/>
    </w:rPr>
  </w:style>
  <w:style w:type="character" w:customStyle="1" w:styleId="105pt1pt">
    <w:name w:val="Основной текст + 10;5 pt;Полужирный;Интервал 1 pt"/>
    <w:rsid w:val="005C38AF"/>
    <w:rPr>
      <w:rFonts w:ascii="Times New Roman" w:eastAsia="Times New Roman" w:hAnsi="Times New Roman"/>
      <w:b/>
      <w:bCs/>
      <w:color w:val="000000"/>
      <w:spacing w:val="30"/>
      <w:w w:val="100"/>
      <w:position w:val="0"/>
      <w:sz w:val="21"/>
      <w:szCs w:val="21"/>
      <w:shd w:val="clear" w:color="auto" w:fill="FFFFFF"/>
      <w:lang w:val="uk-UA" w:eastAsia="uk-UA" w:bidi="uk-UA"/>
    </w:rPr>
  </w:style>
  <w:style w:type="character" w:customStyle="1" w:styleId="12">
    <w:name w:val="Основной текст1"/>
    <w:rsid w:val="005C38AF"/>
    <w:rPr>
      <w:rFonts w:ascii="Times New Roman" w:eastAsia="Times New Roman" w:hAnsi="Times New Roman"/>
      <w:color w:val="000000"/>
      <w:spacing w:val="0"/>
      <w:w w:val="100"/>
      <w:position w:val="0"/>
      <w:sz w:val="23"/>
      <w:szCs w:val="23"/>
      <w:shd w:val="clear" w:color="auto" w:fill="FFFFFF"/>
      <w:lang w:val="uk-UA" w:eastAsia="uk-UA" w:bidi="uk-UA"/>
    </w:rPr>
  </w:style>
  <w:style w:type="character" w:customStyle="1" w:styleId="af6">
    <w:name w:val="Основной текст + Полужирный"/>
    <w:rsid w:val="005C38AF"/>
    <w:rPr>
      <w:rFonts w:ascii="Times New Roman" w:eastAsia="Times New Roman" w:hAnsi="Times New Roman"/>
      <w:b/>
      <w:bCs/>
      <w:color w:val="000000"/>
      <w:spacing w:val="0"/>
      <w:w w:val="100"/>
      <w:position w:val="0"/>
      <w:sz w:val="23"/>
      <w:szCs w:val="23"/>
      <w:shd w:val="clear" w:color="auto" w:fill="FFFFFF"/>
      <w:lang w:val="uk-UA" w:eastAsia="uk-UA" w:bidi="uk-UA"/>
    </w:rPr>
  </w:style>
  <w:style w:type="paragraph" w:customStyle="1" w:styleId="24">
    <w:name w:val="Основной текст2"/>
    <w:basedOn w:val="a"/>
    <w:link w:val="af5"/>
    <w:rsid w:val="005C38AF"/>
    <w:pPr>
      <w:widowControl w:val="0"/>
      <w:shd w:val="clear" w:color="auto" w:fill="FFFFFF"/>
      <w:spacing w:before="60" w:after="60" w:line="288" w:lineRule="exact"/>
      <w:ind w:firstLine="640"/>
      <w:jc w:val="both"/>
    </w:pPr>
    <w:rPr>
      <w:sz w:val="23"/>
      <w:szCs w:val="23"/>
      <w:lang w:val="x-none" w:eastAsia="x-none"/>
    </w:rPr>
  </w:style>
  <w:style w:type="paragraph" w:customStyle="1" w:styleId="Normal">
    <w:name w:val="Normal"/>
    <w:rsid w:val="006F1E4A"/>
    <w:pPr>
      <w:widowControl w:val="0"/>
      <w:snapToGrid w:val="0"/>
    </w:pPr>
    <w:rPr>
      <w:rFonts w:ascii="Times New Roman" w:eastAsia="Times New Roman" w:hAnsi="Times New Roman"/>
      <w:lang w:val="ru-RU" w:eastAsia="ru-RU"/>
    </w:rPr>
  </w:style>
  <w:style w:type="character" w:customStyle="1" w:styleId="rvts15">
    <w:name w:val="rvts15"/>
    <w:rsid w:val="006F1E4A"/>
  </w:style>
  <w:style w:type="character" w:customStyle="1" w:styleId="apple-converted-space">
    <w:name w:val="apple-converted-space"/>
    <w:rsid w:val="00674D40"/>
  </w:style>
  <w:style w:type="paragraph" w:customStyle="1" w:styleId="13">
    <w:name w:val="Абзац списка1"/>
    <w:basedOn w:val="a"/>
    <w:rsid w:val="00676F58"/>
    <w:pPr>
      <w:suppressAutoHyphens/>
      <w:ind w:left="720"/>
    </w:pPr>
    <w:rPr>
      <w:rFonts w:cs="Calibri"/>
      <w:sz w:val="24"/>
      <w:lang w:eastAsia="ar-SA"/>
    </w:rPr>
  </w:style>
  <w:style w:type="paragraph" w:styleId="af7">
    <w:name w:val="footnote text"/>
    <w:aliases w:val="Текст сноски Знак Знак,Текст сноски Знак Знак Знак Знак,Текст сноски Знак Знак Знак1,Текст сноски Знак Знак1,Знак,Знак2"/>
    <w:basedOn w:val="a"/>
    <w:link w:val="af8"/>
    <w:uiPriority w:val="99"/>
    <w:rsid w:val="00AC2C1C"/>
    <w:rPr>
      <w:rFonts w:ascii="Calibri" w:eastAsia="SimSun" w:hAnsi="Calibri"/>
      <w:sz w:val="20"/>
      <w:szCs w:val="20"/>
    </w:rPr>
  </w:style>
  <w:style w:type="character" w:customStyle="1" w:styleId="af8">
    <w:name w:val="Текст сноски Знак"/>
    <w:aliases w:val="Текст сноски Знак Знак Знак,Текст сноски Знак Знак Знак Знак Знак,Текст сноски Знак Знак Знак1 Знак,Текст сноски Знак Знак1 Знак,Знак Знак,Знак2 Знак"/>
    <w:link w:val="af7"/>
    <w:uiPriority w:val="99"/>
    <w:rsid w:val="00AC2C1C"/>
    <w:rPr>
      <w:rFonts w:eastAsia="SimSun"/>
      <w:lang w:val="ru-RU" w:eastAsia="ru-RU"/>
    </w:rPr>
  </w:style>
  <w:style w:type="paragraph" w:customStyle="1" w:styleId="af9">
    <w:name w:val="Свободная форма"/>
    <w:rsid w:val="00E1138C"/>
    <w:pPr>
      <w:suppressAutoHyphens/>
    </w:pPr>
    <w:rPr>
      <w:rFonts w:ascii="Helvetica" w:eastAsia="ヒラギノ角ゴ Pro W3" w:hAnsi="Helvetica" w:cs="Helvetica"/>
      <w:color w:val="000000"/>
      <w:sz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70616">
      <w:bodyDiv w:val="1"/>
      <w:marLeft w:val="0"/>
      <w:marRight w:val="0"/>
      <w:marTop w:val="0"/>
      <w:marBottom w:val="0"/>
      <w:divBdr>
        <w:top w:val="none" w:sz="0" w:space="0" w:color="auto"/>
        <w:left w:val="none" w:sz="0" w:space="0" w:color="auto"/>
        <w:bottom w:val="none" w:sz="0" w:space="0" w:color="auto"/>
        <w:right w:val="none" w:sz="0" w:space="0" w:color="auto"/>
      </w:divBdr>
    </w:div>
    <w:div w:id="1704819779">
      <w:bodyDiv w:val="1"/>
      <w:marLeft w:val="0"/>
      <w:marRight w:val="0"/>
      <w:marTop w:val="0"/>
      <w:marBottom w:val="0"/>
      <w:divBdr>
        <w:top w:val="none" w:sz="0" w:space="0" w:color="auto"/>
        <w:left w:val="none" w:sz="0" w:space="0" w:color="auto"/>
        <w:bottom w:val="none" w:sz="0" w:space="0" w:color="auto"/>
        <w:right w:val="none" w:sz="0" w:space="0" w:color="auto"/>
      </w:divBdr>
    </w:div>
    <w:div w:id="20946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010" TargetMode="External"/><Relationship Id="rId13" Type="http://schemas.openxmlformats.org/officeDocument/2006/relationships/hyperlink" Target="http://nbuv.gov.ua/UJRN/apmv_2011_96(1)__28" TargetMode="External"/><Relationship Id="rId18" Type="http://schemas.openxmlformats.org/officeDocument/2006/relationships/hyperlink" Target="https://www.imf.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pd13.cz/wp-content/uploads/2017/2017-4-4/07.pdf" TargetMode="External"/><Relationship Id="rId17" Type="http://schemas.openxmlformats.org/officeDocument/2006/relationships/hyperlink" Target="https://www.iae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sce.org/" TargetMode="External"/><Relationship Id="rId20" Type="http://schemas.openxmlformats.org/officeDocument/2006/relationships/hyperlink" Target="https://hudoc.echr.coe.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atlantica.info/index.php?id=419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eas.europa.eu/" TargetMode="External"/><Relationship Id="rId23" Type="http://schemas.openxmlformats.org/officeDocument/2006/relationships/footer" Target="footer2.xml"/><Relationship Id="rId10" Type="http://schemas.openxmlformats.org/officeDocument/2006/relationships/hyperlink" Target="http://zakon2.rada.gov.ua/laws/show/994_055" TargetMode="External"/><Relationship Id="rId19" Type="http://schemas.openxmlformats.org/officeDocument/2006/relationships/hyperlink" Target="https://www.iucnredlist.org" TargetMode="External"/><Relationship Id="rId4" Type="http://schemas.openxmlformats.org/officeDocument/2006/relationships/settings" Target="settings.xml"/><Relationship Id="rId9" Type="http://schemas.openxmlformats.org/officeDocument/2006/relationships/hyperlink" Target="http://zakon2.rada.gov.ua/laws/show/995_569" TargetMode="External"/><Relationship Id="rId14" Type="http://schemas.openxmlformats.org/officeDocument/2006/relationships/hyperlink" Target="https://www.nato.in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57CE-8E65-434B-8A04-B37667BB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22403</Words>
  <Characters>12771</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35104</CharactersWithSpaces>
  <SharedDoc>false</SharedDoc>
  <HLinks>
    <vt:vector size="78" baseType="variant">
      <vt:variant>
        <vt:i4>3080227</vt:i4>
      </vt:variant>
      <vt:variant>
        <vt:i4>36</vt:i4>
      </vt:variant>
      <vt:variant>
        <vt:i4>0</vt:i4>
      </vt:variant>
      <vt:variant>
        <vt:i4>5</vt:i4>
      </vt:variant>
      <vt:variant>
        <vt:lpwstr>https://hudoc.echr.coe.int/</vt:lpwstr>
      </vt:variant>
      <vt:variant>
        <vt:lpwstr/>
      </vt:variant>
      <vt:variant>
        <vt:i4>5898313</vt:i4>
      </vt:variant>
      <vt:variant>
        <vt:i4>33</vt:i4>
      </vt:variant>
      <vt:variant>
        <vt:i4>0</vt:i4>
      </vt:variant>
      <vt:variant>
        <vt:i4>5</vt:i4>
      </vt:variant>
      <vt:variant>
        <vt:lpwstr>https://www.iucnredlist.org/</vt:lpwstr>
      </vt:variant>
      <vt:variant>
        <vt:lpwstr/>
      </vt:variant>
      <vt:variant>
        <vt:i4>5636167</vt:i4>
      </vt:variant>
      <vt:variant>
        <vt:i4>30</vt:i4>
      </vt:variant>
      <vt:variant>
        <vt:i4>0</vt:i4>
      </vt:variant>
      <vt:variant>
        <vt:i4>5</vt:i4>
      </vt:variant>
      <vt:variant>
        <vt:lpwstr>https://www.imf.org/</vt:lpwstr>
      </vt:variant>
      <vt:variant>
        <vt:lpwstr/>
      </vt:variant>
      <vt:variant>
        <vt:i4>4194320</vt:i4>
      </vt:variant>
      <vt:variant>
        <vt:i4>27</vt:i4>
      </vt:variant>
      <vt:variant>
        <vt:i4>0</vt:i4>
      </vt:variant>
      <vt:variant>
        <vt:i4>5</vt:i4>
      </vt:variant>
      <vt:variant>
        <vt:lpwstr>https://www.iaea.org/</vt:lpwstr>
      </vt:variant>
      <vt:variant>
        <vt:lpwstr/>
      </vt:variant>
      <vt:variant>
        <vt:i4>5636112</vt:i4>
      </vt:variant>
      <vt:variant>
        <vt:i4>24</vt:i4>
      </vt:variant>
      <vt:variant>
        <vt:i4>0</vt:i4>
      </vt:variant>
      <vt:variant>
        <vt:i4>5</vt:i4>
      </vt:variant>
      <vt:variant>
        <vt:lpwstr>https://www.osce.org/</vt:lpwstr>
      </vt:variant>
      <vt:variant>
        <vt:lpwstr/>
      </vt:variant>
      <vt:variant>
        <vt:i4>3866740</vt:i4>
      </vt:variant>
      <vt:variant>
        <vt:i4>21</vt:i4>
      </vt:variant>
      <vt:variant>
        <vt:i4>0</vt:i4>
      </vt:variant>
      <vt:variant>
        <vt:i4>5</vt:i4>
      </vt:variant>
      <vt:variant>
        <vt:lpwstr>https://eeas.europa.eu/</vt:lpwstr>
      </vt:variant>
      <vt:variant>
        <vt:lpwstr/>
      </vt:variant>
      <vt:variant>
        <vt:i4>5963802</vt:i4>
      </vt:variant>
      <vt:variant>
        <vt:i4>18</vt:i4>
      </vt:variant>
      <vt:variant>
        <vt:i4>0</vt:i4>
      </vt:variant>
      <vt:variant>
        <vt:i4>5</vt:i4>
      </vt:variant>
      <vt:variant>
        <vt:lpwstr>https://www.nato.int/</vt:lpwstr>
      </vt:variant>
      <vt:variant>
        <vt:lpwstr/>
      </vt:variant>
      <vt:variant>
        <vt:i4>2490471</vt:i4>
      </vt:variant>
      <vt:variant>
        <vt:i4>15</vt:i4>
      </vt:variant>
      <vt:variant>
        <vt:i4>0</vt:i4>
      </vt:variant>
      <vt:variant>
        <vt:i4>5</vt:i4>
      </vt:variant>
      <vt:variant>
        <vt:lpwstr>http://nbuv.gov.ua/UJRN/apmv_2011_96(1)__28</vt:lpwstr>
      </vt:variant>
      <vt:variant>
        <vt:lpwstr/>
      </vt:variant>
      <vt:variant>
        <vt:i4>4980744</vt:i4>
      </vt:variant>
      <vt:variant>
        <vt:i4>12</vt:i4>
      </vt:variant>
      <vt:variant>
        <vt:i4>0</vt:i4>
      </vt:variant>
      <vt:variant>
        <vt:i4>5</vt:i4>
      </vt:variant>
      <vt:variant>
        <vt:lpwstr>https://eppd13.cz/wp-content/uploads/2017/2017-4-4/07.pdf</vt:lpwstr>
      </vt:variant>
      <vt:variant>
        <vt:lpwstr/>
      </vt:variant>
      <vt:variant>
        <vt:i4>7078007</vt:i4>
      </vt:variant>
      <vt:variant>
        <vt:i4>9</vt:i4>
      </vt:variant>
      <vt:variant>
        <vt:i4>0</vt:i4>
      </vt:variant>
      <vt:variant>
        <vt:i4>5</vt:i4>
      </vt:variant>
      <vt:variant>
        <vt:lpwstr>http://www.euroatlantica.info/index.php?id=4192</vt:lpwstr>
      </vt:variant>
      <vt:variant>
        <vt:lpwstr/>
      </vt:variant>
      <vt:variant>
        <vt:i4>4390971</vt:i4>
      </vt:variant>
      <vt:variant>
        <vt:i4>6</vt:i4>
      </vt:variant>
      <vt:variant>
        <vt:i4>0</vt:i4>
      </vt:variant>
      <vt:variant>
        <vt:i4>5</vt:i4>
      </vt:variant>
      <vt:variant>
        <vt:lpwstr>http://zakon2.rada.gov.ua/laws/show/994_055</vt:lpwstr>
      </vt:variant>
      <vt:variant>
        <vt:lpwstr/>
      </vt:variant>
      <vt:variant>
        <vt:i4>4194367</vt:i4>
      </vt:variant>
      <vt:variant>
        <vt:i4>3</vt:i4>
      </vt:variant>
      <vt:variant>
        <vt:i4>0</vt:i4>
      </vt:variant>
      <vt:variant>
        <vt:i4>5</vt:i4>
      </vt:variant>
      <vt:variant>
        <vt:lpwstr>http://zakon2.rada.gov.ua/laws/show/995_569</vt:lpwstr>
      </vt:variant>
      <vt:variant>
        <vt:lpwstr/>
      </vt:variant>
      <vt:variant>
        <vt:i4>4653114</vt:i4>
      </vt:variant>
      <vt:variant>
        <vt:i4>0</vt:i4>
      </vt:variant>
      <vt:variant>
        <vt:i4>0</vt:i4>
      </vt:variant>
      <vt:variant>
        <vt:i4>5</vt:i4>
      </vt:variant>
      <vt:variant>
        <vt:lpwstr>http://zakon2.rada.gov.ua/laws/show/995_010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Гончаренко С.В.</cp:lastModifiedBy>
  <cp:revision>2</cp:revision>
  <cp:lastPrinted>2016-10-12T17:30:00Z</cp:lastPrinted>
  <dcterms:created xsi:type="dcterms:W3CDTF">2020-03-10T20:29:00Z</dcterms:created>
  <dcterms:modified xsi:type="dcterms:W3CDTF">2020-03-10T20:29:00Z</dcterms:modified>
</cp:coreProperties>
</file>